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70FBA" w14:textId="40DB8072" w:rsidR="00760FF2" w:rsidRPr="00162209" w:rsidRDefault="00760FF2" w:rsidP="00760FF2">
      <w:pPr>
        <w:pStyle w:val="FR2"/>
        <w:widowControl/>
        <w:spacing w:before="0"/>
        <w:rPr>
          <w:sz w:val="22"/>
          <w:szCs w:val="22"/>
        </w:rPr>
      </w:pPr>
      <w:r w:rsidRPr="00162209">
        <w:rPr>
          <w:sz w:val="22"/>
          <w:szCs w:val="22"/>
        </w:rPr>
        <w:t>Каникулярные индивидуальные программы</w:t>
      </w:r>
      <w:r w:rsidRPr="00162209">
        <w:rPr>
          <w:sz w:val="22"/>
          <w:szCs w:val="22"/>
        </w:rPr>
        <w:br/>
        <w:t>Мальта 20</w:t>
      </w:r>
      <w:r w:rsidR="007E6142">
        <w:rPr>
          <w:sz w:val="22"/>
          <w:szCs w:val="22"/>
        </w:rPr>
        <w:t>2</w:t>
      </w:r>
      <w:r w:rsidR="00412C0D" w:rsidRPr="00412C0D">
        <w:rPr>
          <w:sz w:val="22"/>
          <w:szCs w:val="22"/>
        </w:rPr>
        <w:t>1</w:t>
      </w:r>
      <w:r w:rsidRPr="00162209">
        <w:rPr>
          <w:sz w:val="22"/>
          <w:szCs w:val="22"/>
        </w:rPr>
        <w:br/>
      </w:r>
      <w:r w:rsidRPr="00162209">
        <w:rPr>
          <w:sz w:val="22"/>
          <w:szCs w:val="22"/>
          <w:lang w:val="en-US"/>
        </w:rPr>
        <w:t>ACE</w:t>
      </w:r>
      <w:r w:rsidRPr="00162209">
        <w:rPr>
          <w:sz w:val="22"/>
          <w:szCs w:val="22"/>
        </w:rPr>
        <w:t xml:space="preserve"> </w:t>
      </w:r>
      <w:r w:rsidRPr="00162209">
        <w:rPr>
          <w:sz w:val="22"/>
          <w:szCs w:val="22"/>
          <w:lang w:val="en-US"/>
        </w:rPr>
        <w:t>English</w:t>
      </w:r>
      <w:r w:rsidRPr="00162209">
        <w:rPr>
          <w:sz w:val="22"/>
          <w:szCs w:val="22"/>
        </w:rPr>
        <w:t xml:space="preserve"> </w:t>
      </w:r>
      <w:r w:rsidRPr="00162209">
        <w:rPr>
          <w:sz w:val="22"/>
          <w:szCs w:val="22"/>
          <w:lang w:val="en-US"/>
        </w:rPr>
        <w:t>Malta</w:t>
      </w:r>
    </w:p>
    <w:p w14:paraId="6F330405" w14:textId="77777777" w:rsidR="00760FF2" w:rsidRPr="00162209" w:rsidRDefault="00412C0D" w:rsidP="00760FF2">
      <w:pPr>
        <w:pStyle w:val="FR2"/>
        <w:widowControl/>
        <w:spacing w:before="0"/>
        <w:jc w:val="both"/>
        <w:rPr>
          <w:sz w:val="22"/>
          <w:szCs w:val="22"/>
        </w:rPr>
      </w:pPr>
      <w:hyperlink r:id="rId5" w:history="1">
        <w:r w:rsidR="00760FF2" w:rsidRPr="00162209">
          <w:rPr>
            <w:rStyle w:val="a4"/>
            <w:b w:val="0"/>
            <w:bCs/>
            <w:sz w:val="22"/>
            <w:szCs w:val="22"/>
            <w:lang w:val="en-US" w:eastAsia="en-US"/>
          </w:rPr>
          <w:t>https</w:t>
        </w:r>
        <w:r w:rsidR="00760FF2" w:rsidRPr="00162209">
          <w:rPr>
            <w:rStyle w:val="a4"/>
            <w:b w:val="0"/>
            <w:bCs/>
            <w:sz w:val="22"/>
            <w:szCs w:val="22"/>
            <w:lang w:eastAsia="en-US"/>
          </w:rPr>
          <w:t>://</w:t>
        </w:r>
        <w:r w:rsidR="00760FF2" w:rsidRPr="00162209">
          <w:rPr>
            <w:rStyle w:val="a4"/>
            <w:b w:val="0"/>
            <w:bCs/>
            <w:sz w:val="22"/>
            <w:szCs w:val="22"/>
            <w:lang w:val="en-US" w:eastAsia="en-US"/>
          </w:rPr>
          <w:t>www</w:t>
        </w:r>
        <w:r w:rsidR="00760FF2" w:rsidRPr="00162209">
          <w:rPr>
            <w:rStyle w:val="a4"/>
            <w:b w:val="0"/>
            <w:bCs/>
            <w:sz w:val="22"/>
            <w:szCs w:val="22"/>
            <w:lang w:eastAsia="en-US"/>
          </w:rPr>
          <w:t>.</w:t>
        </w:r>
        <w:r w:rsidR="00760FF2" w:rsidRPr="00162209">
          <w:rPr>
            <w:rStyle w:val="a4"/>
            <w:b w:val="0"/>
            <w:bCs/>
            <w:sz w:val="22"/>
            <w:szCs w:val="22"/>
            <w:lang w:val="en-US" w:eastAsia="en-US"/>
          </w:rPr>
          <w:t>aceenglishmalta</w:t>
        </w:r>
        <w:r w:rsidR="00760FF2" w:rsidRPr="00162209">
          <w:rPr>
            <w:rStyle w:val="a4"/>
            <w:b w:val="0"/>
            <w:bCs/>
            <w:sz w:val="22"/>
            <w:szCs w:val="22"/>
            <w:lang w:eastAsia="en-US"/>
          </w:rPr>
          <w:t>.</w:t>
        </w:r>
        <w:r w:rsidR="00760FF2" w:rsidRPr="00162209">
          <w:rPr>
            <w:rStyle w:val="a4"/>
            <w:b w:val="0"/>
            <w:bCs/>
            <w:sz w:val="22"/>
            <w:szCs w:val="22"/>
            <w:lang w:val="en-US" w:eastAsia="en-US"/>
          </w:rPr>
          <w:t>com</w:t>
        </w:r>
        <w:r w:rsidR="00760FF2" w:rsidRPr="00162209">
          <w:rPr>
            <w:rStyle w:val="a4"/>
            <w:b w:val="0"/>
            <w:bCs/>
            <w:sz w:val="22"/>
            <w:szCs w:val="22"/>
            <w:lang w:eastAsia="en-US"/>
          </w:rPr>
          <w:t>/</w:t>
        </w:r>
      </w:hyperlink>
    </w:p>
    <w:p w14:paraId="132E2F87" w14:textId="77777777" w:rsidR="00760FF2" w:rsidRPr="00162209" w:rsidRDefault="00760FF2" w:rsidP="00760FF2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6DE1FD52" w14:textId="77777777" w:rsidR="00760FF2" w:rsidRPr="00162209" w:rsidRDefault="00760FF2" w:rsidP="00760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62209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162209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1C0243C" w14:textId="77777777" w:rsidR="00760FF2" w:rsidRPr="00162209" w:rsidRDefault="00760FF2" w:rsidP="00760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209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162209">
        <w:rPr>
          <w:rFonts w:ascii="Times New Roman" w:eastAsia="Times New Roman" w:hAnsi="Times New Roman" w:cs="Times New Roman"/>
          <w:bCs/>
          <w:lang w:eastAsia="ru-RU"/>
        </w:rPr>
        <w:t>Сент-Джулианс</w:t>
      </w:r>
    </w:p>
    <w:p w14:paraId="133AC593" w14:textId="77777777" w:rsidR="00760FF2" w:rsidRPr="00162209" w:rsidRDefault="00760FF2" w:rsidP="00760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209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1622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E1F5B" w:rsidRPr="00162209">
        <w:rPr>
          <w:rFonts w:ascii="Times New Roman" w:eastAsia="Times New Roman" w:hAnsi="Times New Roman" w:cs="Times New Roman"/>
          <w:lang w:eastAsia="ru-RU"/>
        </w:rPr>
        <w:t>12</w:t>
      </w:r>
      <w:r w:rsidRPr="00162209">
        <w:rPr>
          <w:rFonts w:ascii="Times New Roman" w:eastAsia="Times New Roman" w:hAnsi="Times New Roman" w:cs="Times New Roman"/>
          <w:lang w:eastAsia="ru-RU"/>
        </w:rPr>
        <w:t>-</w:t>
      </w:r>
      <w:r w:rsidR="004E1F5B" w:rsidRPr="00162209">
        <w:rPr>
          <w:rFonts w:ascii="Times New Roman" w:eastAsia="Times New Roman" w:hAnsi="Times New Roman" w:cs="Times New Roman"/>
          <w:lang w:eastAsia="ru-RU"/>
        </w:rPr>
        <w:t>17</w:t>
      </w:r>
      <w:r w:rsidRPr="0016220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0BA5F95" w14:textId="77777777" w:rsidR="00760FF2" w:rsidRPr="00162209" w:rsidRDefault="00760FF2" w:rsidP="00760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209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2B3D2E" w:rsidRPr="00162209">
        <w:rPr>
          <w:rFonts w:ascii="Times New Roman" w:eastAsia="Times New Roman" w:hAnsi="Times New Roman" w:cs="Times New Roman"/>
          <w:lang w:eastAsia="ru-RU"/>
        </w:rPr>
        <w:t xml:space="preserve">резиденция </w:t>
      </w:r>
      <w:r w:rsidRPr="0016220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8F1C666" w14:textId="77777777" w:rsidR="00760FF2" w:rsidRPr="00162209" w:rsidRDefault="00760FF2" w:rsidP="00760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209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162209">
        <w:rPr>
          <w:rFonts w:ascii="Times New Roman" w:eastAsia="Times New Roman" w:hAnsi="Times New Roman" w:cs="Times New Roman"/>
          <w:lang w:eastAsia="ru-RU"/>
        </w:rPr>
        <w:t>: Стандартный курс</w:t>
      </w:r>
    </w:p>
    <w:p w14:paraId="0E5506C8" w14:textId="5D56C42B" w:rsidR="00760FF2" w:rsidRPr="00412C0D" w:rsidRDefault="00760FF2" w:rsidP="00760FF2">
      <w:pPr>
        <w:spacing w:after="0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162209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162209">
        <w:rPr>
          <w:rFonts w:ascii="Times New Roman" w:eastAsia="Times New Roman" w:hAnsi="Times New Roman" w:cs="Times New Roman"/>
          <w:lang w:eastAsia="ru-RU"/>
        </w:rPr>
        <w:t xml:space="preserve"> 2</w:t>
      </w:r>
      <w:r w:rsidR="007E6142">
        <w:rPr>
          <w:rFonts w:ascii="Times New Roman" w:eastAsia="Times New Roman" w:hAnsi="Times New Roman" w:cs="Times New Roman"/>
          <w:lang w:eastAsia="ru-RU"/>
        </w:rPr>
        <w:t>1</w:t>
      </w:r>
      <w:r w:rsidRPr="00162209">
        <w:rPr>
          <w:rFonts w:ascii="Times New Roman" w:eastAsia="Times New Roman" w:hAnsi="Times New Roman" w:cs="Times New Roman"/>
          <w:lang w:eastAsia="ru-RU"/>
        </w:rPr>
        <w:t xml:space="preserve">.06 – </w:t>
      </w:r>
      <w:r w:rsidR="007E6142">
        <w:rPr>
          <w:rFonts w:ascii="Times New Roman" w:eastAsia="Times New Roman" w:hAnsi="Times New Roman" w:cs="Times New Roman"/>
          <w:lang w:eastAsia="ru-RU"/>
        </w:rPr>
        <w:t>09</w:t>
      </w:r>
      <w:r w:rsidRPr="00162209">
        <w:rPr>
          <w:rFonts w:ascii="Times New Roman" w:eastAsia="Times New Roman" w:hAnsi="Times New Roman" w:cs="Times New Roman"/>
          <w:lang w:eastAsia="ru-RU"/>
        </w:rPr>
        <w:t>.08.20</w:t>
      </w:r>
      <w:r w:rsidR="007E6142">
        <w:rPr>
          <w:rFonts w:ascii="Times New Roman" w:eastAsia="Times New Roman" w:hAnsi="Times New Roman" w:cs="Times New Roman"/>
          <w:lang w:eastAsia="ru-RU"/>
        </w:rPr>
        <w:t>2</w:t>
      </w:r>
      <w:r w:rsidR="00412C0D">
        <w:rPr>
          <w:rFonts w:ascii="Times New Roman" w:eastAsia="Times New Roman" w:hAnsi="Times New Roman" w:cs="Times New Roman"/>
          <w:lang w:val="en-US" w:eastAsia="ru-RU"/>
        </w:rPr>
        <w:t>1</w:t>
      </w:r>
    </w:p>
    <w:p w14:paraId="6EF1E452" w14:textId="5A0543D0" w:rsidR="00760FF2" w:rsidRPr="00162209" w:rsidRDefault="008B6928" w:rsidP="00760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62209">
        <w:rPr>
          <w:rFonts w:ascii="Times New Roman" w:eastAsia="Times New Roman" w:hAnsi="Times New Roman" w:cs="Times New Roman"/>
          <w:b/>
          <w:bCs/>
          <w:lang w:eastAsia="ru-RU"/>
        </w:rPr>
        <w:t>Начало курса:</w:t>
      </w:r>
      <w:r w:rsidRPr="00162209">
        <w:rPr>
          <w:rFonts w:ascii="Times New Roman" w:eastAsia="Times New Roman" w:hAnsi="Times New Roman" w:cs="Times New Roman"/>
          <w:bCs/>
          <w:lang w:eastAsia="ru-RU"/>
        </w:rPr>
        <w:t xml:space="preserve"> каждый понедельник</w:t>
      </w:r>
    </w:p>
    <w:p w14:paraId="50D10A6F" w14:textId="77777777" w:rsidR="008B6928" w:rsidRPr="00162209" w:rsidRDefault="008B6928" w:rsidP="00760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E8A2CD8" w14:textId="77777777" w:rsidR="00760FF2" w:rsidRPr="00162209" w:rsidRDefault="00760FF2" w:rsidP="00760F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209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16220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E76996" w14:textId="77777777" w:rsidR="00760FF2" w:rsidRPr="00162209" w:rsidRDefault="00760FF2" w:rsidP="00760FF2">
      <w:pPr>
        <w:pStyle w:val="a3"/>
        <w:spacing w:after="120"/>
        <w:jc w:val="both"/>
        <w:rPr>
          <w:sz w:val="22"/>
          <w:szCs w:val="22"/>
        </w:rPr>
      </w:pPr>
      <w:r w:rsidRPr="00162209">
        <w:rPr>
          <w:sz w:val="22"/>
          <w:szCs w:val="22"/>
        </w:rPr>
        <w:t xml:space="preserve">Бутик-школа на Мальте ACE English Malta предлагает своим студентам обучение в стильных </w:t>
      </w:r>
      <w:r w:rsidR="000412EA">
        <w:rPr>
          <w:sz w:val="22"/>
          <w:szCs w:val="22"/>
        </w:rPr>
        <w:t>учебных центрах, интерьеры которых продуманны до мелочей</w:t>
      </w:r>
      <w:r w:rsidRPr="00162209">
        <w:rPr>
          <w:sz w:val="22"/>
          <w:szCs w:val="22"/>
        </w:rPr>
        <w:t>. Основная цель школы – обеспечить высококачественный процесс обучения английскому языку за адекватные деньги в удобной и современной обстановке.</w:t>
      </w:r>
    </w:p>
    <w:p w14:paraId="69CA5091" w14:textId="77777777" w:rsidR="00760FF2" w:rsidRPr="00162209" w:rsidRDefault="00760FF2" w:rsidP="00760FF2">
      <w:pPr>
        <w:pStyle w:val="a3"/>
        <w:spacing w:after="120"/>
        <w:jc w:val="both"/>
        <w:rPr>
          <w:sz w:val="22"/>
          <w:szCs w:val="22"/>
        </w:rPr>
      </w:pPr>
      <w:r w:rsidRPr="00162209">
        <w:rPr>
          <w:sz w:val="22"/>
          <w:szCs w:val="22"/>
        </w:rPr>
        <w:t>Школа располагается в здании торгового комплекса Bay Street в самом центре модного и яркого городка Сент-Джулианс. Здесь есть множество бутиков, ресторанов, кафе, магазинов, мест досуга и развлечений. В двух шагах от школы находятся популярный песчаный пляж St Georges Bay и Paceville – центр отдыха и ночной жизни Мальты. Это самый популярный у туристов район с шикарными отелями, дискотеками, барами, ресторанами и множеством других развлечений.</w:t>
      </w:r>
    </w:p>
    <w:p w14:paraId="1181C9E8" w14:textId="77777777" w:rsidR="00760FF2" w:rsidRPr="00162209" w:rsidRDefault="00760FF2" w:rsidP="00760FF2">
      <w:pPr>
        <w:pStyle w:val="a3"/>
        <w:spacing w:before="0" w:beforeAutospacing="0" w:after="120" w:afterAutospacing="0"/>
        <w:jc w:val="both"/>
        <w:rPr>
          <w:sz w:val="22"/>
          <w:szCs w:val="22"/>
        </w:rPr>
      </w:pPr>
      <w:r w:rsidRPr="00162209">
        <w:rPr>
          <w:sz w:val="22"/>
          <w:szCs w:val="22"/>
        </w:rPr>
        <w:t>Все школьные помещения оформлены в ярких тонах, обустроены современной мебелью и кондиционерами. В школе 25 учебных аудиторий, оснащенных интерактивными досками, интернет-кафе, библиотека, несколько зон отдыха и большая терраса, где студенты могут расслабиться и пообщаться с новыми друзьями в перерывах между занятиями. Бесплатный Wi-Fi доступен на всей территории школы.</w:t>
      </w:r>
    </w:p>
    <w:p w14:paraId="3B2B8D18" w14:textId="77777777" w:rsidR="00760FF2" w:rsidRPr="00162209" w:rsidRDefault="00760FF2" w:rsidP="00760FF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2209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16220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0D093F5" w14:textId="77777777" w:rsidR="00760FF2" w:rsidRPr="00162209" w:rsidRDefault="00760FF2" w:rsidP="00760F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209">
        <w:rPr>
          <w:rFonts w:ascii="Times New Roman" w:eastAsia="Times New Roman" w:hAnsi="Times New Roman" w:cs="Times New Roman"/>
          <w:b/>
          <w:bCs/>
          <w:lang w:eastAsia="ru-RU"/>
        </w:rPr>
        <w:t xml:space="preserve">Стандартный курс </w:t>
      </w:r>
      <w:r w:rsidRPr="00162209">
        <w:rPr>
          <w:rFonts w:ascii="Times New Roman" w:hAnsi="Times New Roman" w:cs="Times New Roman"/>
        </w:rPr>
        <w:t xml:space="preserve">20 уроков в неделю по 45 минут. В классе максимум 15 студентов. </w:t>
      </w:r>
    </w:p>
    <w:p w14:paraId="2CC8E75C" w14:textId="77777777" w:rsidR="00760FF2" w:rsidRPr="00162209" w:rsidRDefault="00760FF2" w:rsidP="00760F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2209">
        <w:rPr>
          <w:rFonts w:ascii="Times New Roman" w:hAnsi="Times New Roman" w:cs="Times New Roman"/>
        </w:rPr>
        <w:t xml:space="preserve">Учебные материалы были специально разработаны для молодежных программ для улучшения владения английским языком. Курс включает в себя структурную работу (ролевые игры, обсуждения), практику по письму, чтению и звуковому восприятию речи. </w:t>
      </w:r>
    </w:p>
    <w:p w14:paraId="32608798" w14:textId="77777777" w:rsidR="00760FF2" w:rsidRPr="00162209" w:rsidRDefault="00760FF2">
      <w:pPr>
        <w:rPr>
          <w:rFonts w:ascii="Times New Roman" w:hAnsi="Times New Roman" w:cs="Times New Roman"/>
        </w:rPr>
      </w:pPr>
    </w:p>
    <w:p w14:paraId="3C3E9D86" w14:textId="77777777" w:rsidR="00760FF2" w:rsidRPr="00162209" w:rsidRDefault="00760FF2">
      <w:pPr>
        <w:rPr>
          <w:rFonts w:ascii="Times New Roman" w:hAnsi="Times New Roman" w:cs="Times New Roman"/>
        </w:rPr>
      </w:pPr>
      <w:r w:rsidRPr="00162209">
        <w:rPr>
          <w:rFonts w:ascii="Times New Roman" w:hAnsi="Times New Roman" w:cs="Times New Roman"/>
          <w:b/>
        </w:rPr>
        <w:lastRenderedPageBreak/>
        <w:t>Проживание и питание</w:t>
      </w:r>
      <w:r w:rsidRPr="00162209">
        <w:rPr>
          <w:rFonts w:ascii="Times New Roman" w:hAnsi="Times New Roman" w:cs="Times New Roman"/>
        </w:rPr>
        <w:t>: студентам предлагается размещение в резиденции школы на базе полного пансиона</w:t>
      </w:r>
      <w:r w:rsidR="00163545" w:rsidRPr="00162209">
        <w:rPr>
          <w:rFonts w:ascii="Times New Roman" w:hAnsi="Times New Roman" w:cs="Times New Roman"/>
        </w:rPr>
        <w:t>, в трех/четырехместных комнатах</w:t>
      </w:r>
      <w:r w:rsidRPr="00162209">
        <w:rPr>
          <w:rFonts w:ascii="Times New Roman" w:hAnsi="Times New Roman" w:cs="Times New Roman"/>
        </w:rPr>
        <w:t>. На территории резиденции в распоряжении студентов имеются спортивные площадки, открытый бассейн, мини-маркет, кафетерий, комнаты для игр и многое другое.</w:t>
      </w:r>
    </w:p>
    <w:p w14:paraId="492DE636" w14:textId="77777777" w:rsidR="00760FF2" w:rsidRPr="00162209" w:rsidRDefault="00760FF2" w:rsidP="00760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62209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6"/>
        <w:tblW w:w="14820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2086"/>
        <w:gridCol w:w="2086"/>
        <w:gridCol w:w="2086"/>
        <w:gridCol w:w="2086"/>
        <w:gridCol w:w="2086"/>
      </w:tblGrid>
      <w:tr w:rsidR="00760FF2" w:rsidRPr="00162209" w14:paraId="1936E08A" w14:textId="77777777" w:rsidTr="003B3015">
        <w:trPr>
          <w:trHeight w:val="2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78DE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888E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9A5B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9AA9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F3C7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DD7A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7666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023D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</w:tr>
      <w:tr w:rsidR="00760FF2" w:rsidRPr="00162209" w14:paraId="743FB163" w14:textId="77777777" w:rsidTr="003B3015">
        <w:trPr>
          <w:trHeight w:val="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C3B4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CBB9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4514C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</w:t>
            </w:r>
          </w:p>
        </w:tc>
        <w:tc>
          <w:tcPr>
            <w:tcW w:w="10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A953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760FF2" w:rsidRPr="00162209" w14:paraId="34ED0593" w14:textId="77777777" w:rsidTr="003B3015">
        <w:trPr>
          <w:trHeight w:val="2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13CE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День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B4F4" w14:textId="77777777" w:rsidR="00760FF2" w:rsidRPr="00162209" w:rsidRDefault="00760FF2" w:rsidP="003B3015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BDCCA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21DCF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3B4E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0683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Свободный день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AE00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0ABE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</w:t>
            </w:r>
          </w:p>
        </w:tc>
      </w:tr>
      <w:tr w:rsidR="00760FF2" w:rsidRPr="00162209" w14:paraId="04A7E626" w14:textId="77777777" w:rsidTr="003B3015">
        <w:trPr>
          <w:trHeight w:val="2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9745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Вечер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F4C0" w14:textId="77777777" w:rsidR="00760FF2" w:rsidRPr="00162209" w:rsidRDefault="00760FF2" w:rsidP="003B3015">
            <w:pP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5CEA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5DD1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E87B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6A15" w14:textId="77777777" w:rsidR="00760FF2" w:rsidRPr="00162209" w:rsidRDefault="00163545" w:rsidP="0016354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Тематическая в</w:t>
            </w:r>
            <w:r w:rsidR="00760FF2"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ечеринка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98B1" w14:textId="77777777" w:rsidR="00760FF2" w:rsidRPr="00162209" w:rsidRDefault="00760FF2" w:rsidP="003B3015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C240" w14:textId="77777777" w:rsidR="00760FF2" w:rsidRPr="00162209" w:rsidRDefault="00163545" w:rsidP="00163545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Тематическая в</w:t>
            </w:r>
            <w:r w:rsidR="00760FF2" w:rsidRPr="00162209">
              <w:rPr>
                <w:rFonts w:ascii="Times New Roman" w:eastAsia="Times New Roman" w:hAnsi="Times New Roman" w:cs="Times New Roman"/>
                <w:bCs/>
                <w:lang w:eastAsia="ru-RU"/>
              </w:rPr>
              <w:t>ечеринка</w:t>
            </w:r>
          </w:p>
        </w:tc>
      </w:tr>
    </w:tbl>
    <w:p w14:paraId="3834EB90" w14:textId="77777777" w:rsidR="00760FF2" w:rsidRPr="00162209" w:rsidRDefault="00760FF2">
      <w:pPr>
        <w:rPr>
          <w:rFonts w:ascii="Times New Roman" w:hAnsi="Times New Roman" w:cs="Times New Roman"/>
        </w:rPr>
      </w:pPr>
    </w:p>
    <w:p w14:paraId="613DD026" w14:textId="77777777" w:rsidR="00760FF2" w:rsidRPr="00162209" w:rsidRDefault="00760FF2" w:rsidP="00760FF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2209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с чел., </w:t>
      </w:r>
      <w:r w:rsidRPr="00162209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162209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1413"/>
        <w:gridCol w:w="1720"/>
        <w:gridCol w:w="1367"/>
        <w:gridCol w:w="1457"/>
        <w:gridCol w:w="1059"/>
        <w:gridCol w:w="1343"/>
        <w:gridCol w:w="2268"/>
        <w:gridCol w:w="1024"/>
        <w:gridCol w:w="1527"/>
        <w:gridCol w:w="1701"/>
      </w:tblGrid>
      <w:tr w:rsidR="000D2A8A" w:rsidRPr="00162209" w14:paraId="00E41293" w14:textId="77777777" w:rsidTr="0045040B">
        <w:trPr>
          <w:trHeight w:val="476"/>
        </w:trPr>
        <w:tc>
          <w:tcPr>
            <w:tcW w:w="1413" w:type="dxa"/>
            <w:vAlign w:val="center"/>
            <w:hideMark/>
          </w:tcPr>
          <w:p w14:paraId="1B671DAB" w14:textId="77777777" w:rsidR="000D2A8A" w:rsidRPr="00162209" w:rsidRDefault="000D2A8A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720" w:type="dxa"/>
            <w:vAlign w:val="center"/>
            <w:hideMark/>
          </w:tcPr>
          <w:p w14:paraId="5DE9F71F" w14:textId="77777777" w:rsidR="000D2A8A" w:rsidRPr="00162209" w:rsidRDefault="000D2A8A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367" w:type="dxa"/>
            <w:vAlign w:val="center"/>
            <w:hideMark/>
          </w:tcPr>
          <w:p w14:paraId="73BA3D78" w14:textId="77777777" w:rsidR="000D2A8A" w:rsidRPr="00162209" w:rsidRDefault="000D2A8A" w:rsidP="000D2A8A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1457" w:type="dxa"/>
            <w:vAlign w:val="center"/>
            <w:hideMark/>
          </w:tcPr>
          <w:p w14:paraId="4AD5234C" w14:textId="77777777" w:rsidR="000D2A8A" w:rsidRPr="00162209" w:rsidRDefault="000D2A8A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размещения</w:t>
            </w:r>
          </w:p>
        </w:tc>
        <w:tc>
          <w:tcPr>
            <w:tcW w:w="1059" w:type="dxa"/>
            <w:vAlign w:val="center"/>
            <w:hideMark/>
          </w:tcPr>
          <w:p w14:paraId="6DB7FA71" w14:textId="77777777" w:rsidR="000D2A8A" w:rsidRPr="00162209" w:rsidRDefault="000D2A8A" w:rsidP="003B3015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343" w:type="dxa"/>
            <w:vAlign w:val="center"/>
            <w:hideMark/>
          </w:tcPr>
          <w:p w14:paraId="460FA71A" w14:textId="77777777" w:rsidR="000D2A8A" w:rsidRPr="00162209" w:rsidRDefault="000D2A8A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2268" w:type="dxa"/>
            <w:vAlign w:val="center"/>
          </w:tcPr>
          <w:p w14:paraId="618A7991" w14:textId="77777777" w:rsidR="000D2A8A" w:rsidRPr="00162209" w:rsidRDefault="000D2A8A" w:rsidP="002B3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024" w:type="dxa"/>
            <w:vAlign w:val="center"/>
          </w:tcPr>
          <w:p w14:paraId="1866A9D0" w14:textId="77777777" w:rsidR="000D2A8A" w:rsidRPr="00162209" w:rsidRDefault="000D2A8A" w:rsidP="00760F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527" w:type="dxa"/>
            <w:vAlign w:val="center"/>
          </w:tcPr>
          <w:p w14:paraId="358D46E3" w14:textId="77777777" w:rsidR="000D2A8A" w:rsidRPr="000D2A8A" w:rsidRDefault="000D2A8A" w:rsidP="004504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r w:rsidR="004504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неделя</w:t>
            </w:r>
          </w:p>
        </w:tc>
        <w:tc>
          <w:tcPr>
            <w:tcW w:w="1701" w:type="dxa"/>
            <w:vAlign w:val="center"/>
          </w:tcPr>
          <w:p w14:paraId="07E54065" w14:textId="77777777" w:rsidR="000D2A8A" w:rsidRDefault="000D2A8A" w:rsidP="000D2A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Доп. ночь</w:t>
            </w:r>
          </w:p>
        </w:tc>
      </w:tr>
      <w:tr w:rsidR="000D2A8A" w:rsidRPr="00162209" w14:paraId="7318CEA7" w14:textId="77777777" w:rsidTr="0045040B">
        <w:trPr>
          <w:trHeight w:val="608"/>
        </w:trPr>
        <w:tc>
          <w:tcPr>
            <w:tcW w:w="1413" w:type="dxa"/>
            <w:vAlign w:val="center"/>
            <w:hideMark/>
          </w:tcPr>
          <w:p w14:paraId="48A94780" w14:textId="77777777" w:rsidR="000D2A8A" w:rsidRPr="00162209" w:rsidRDefault="000D2A8A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lang w:eastAsia="ru-RU"/>
              </w:rPr>
              <w:t>Сент-Джулианс</w:t>
            </w:r>
          </w:p>
        </w:tc>
        <w:tc>
          <w:tcPr>
            <w:tcW w:w="1720" w:type="dxa"/>
            <w:vAlign w:val="center"/>
            <w:hideMark/>
          </w:tcPr>
          <w:p w14:paraId="2128D8E3" w14:textId="77777777" w:rsidR="000D2A8A" w:rsidRPr="000D2A8A" w:rsidRDefault="000D2A8A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val="en-US" w:eastAsia="ru-RU"/>
              </w:rPr>
              <w:t>General</w:t>
            </w:r>
            <w:r w:rsidRPr="000D2A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209">
              <w:rPr>
                <w:rFonts w:ascii="Times New Roman" w:eastAsia="Times New Roman" w:hAnsi="Times New Roman" w:cs="Times New Roman"/>
                <w:lang w:val="en-US" w:eastAsia="ru-RU"/>
              </w:rPr>
              <w:t>English</w:t>
            </w:r>
          </w:p>
        </w:tc>
        <w:tc>
          <w:tcPr>
            <w:tcW w:w="1367" w:type="dxa"/>
            <w:vAlign w:val="center"/>
            <w:hideMark/>
          </w:tcPr>
          <w:p w14:paraId="3715442C" w14:textId="77777777" w:rsidR="000D2A8A" w:rsidRPr="00162209" w:rsidRDefault="000D2A8A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1457" w:type="dxa"/>
            <w:vAlign w:val="center"/>
            <w:hideMark/>
          </w:tcPr>
          <w:p w14:paraId="45E51F4E" w14:textId="77777777" w:rsidR="000D2A8A" w:rsidRPr="00162209" w:rsidRDefault="000D2A8A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162209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059" w:type="dxa"/>
            <w:vAlign w:val="center"/>
          </w:tcPr>
          <w:p w14:paraId="01EECC94" w14:textId="77777777" w:rsidR="000D2A8A" w:rsidRPr="00162209" w:rsidRDefault="000D2A8A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1343" w:type="dxa"/>
            <w:vAlign w:val="center"/>
          </w:tcPr>
          <w:p w14:paraId="412B0A0E" w14:textId="62DA1ABE" w:rsidR="000D2A8A" w:rsidRPr="00412C0D" w:rsidRDefault="000D2A8A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614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.06 – </w:t>
            </w:r>
            <w:r w:rsidR="007E6142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.08.20</w:t>
            </w:r>
            <w:r w:rsidR="007E614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12C0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2268" w:type="dxa"/>
            <w:vAlign w:val="center"/>
          </w:tcPr>
          <w:p w14:paraId="2B2D8F16" w14:textId="77777777" w:rsidR="000D2A8A" w:rsidRPr="00162209" w:rsidRDefault="000D2A8A" w:rsidP="002B3D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24" w:type="dxa"/>
            <w:vAlign w:val="center"/>
          </w:tcPr>
          <w:p w14:paraId="0DD6FADD" w14:textId="143FBB69" w:rsidR="000D2A8A" w:rsidRPr="00162209" w:rsidRDefault="00056962" w:rsidP="003B301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1490</w:t>
            </w:r>
          </w:p>
        </w:tc>
        <w:tc>
          <w:tcPr>
            <w:tcW w:w="1527" w:type="dxa"/>
            <w:vAlign w:val="center"/>
          </w:tcPr>
          <w:p w14:paraId="0B62A8C9" w14:textId="36A2A501" w:rsidR="000D2A8A" w:rsidRPr="00162209" w:rsidRDefault="00056962" w:rsidP="000D2A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  <w:tc>
          <w:tcPr>
            <w:tcW w:w="1701" w:type="dxa"/>
            <w:vAlign w:val="center"/>
          </w:tcPr>
          <w:p w14:paraId="62F1D8D8" w14:textId="1B990EE1" w:rsidR="000D2A8A" w:rsidRDefault="00056962" w:rsidP="000D2A8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</w:tr>
    </w:tbl>
    <w:p w14:paraId="19BCC3FF" w14:textId="77777777" w:rsidR="00760FF2" w:rsidRPr="00162209" w:rsidRDefault="00760FF2">
      <w:pPr>
        <w:rPr>
          <w:rFonts w:ascii="Times New Roman" w:hAnsi="Times New Roman" w:cs="Times New Roman"/>
        </w:rPr>
      </w:pPr>
    </w:p>
    <w:tbl>
      <w:tblPr>
        <w:tblStyle w:val="a6"/>
        <w:tblW w:w="14879" w:type="dxa"/>
        <w:tblLook w:val="04A0" w:firstRow="1" w:lastRow="0" w:firstColumn="1" w:lastColumn="0" w:noHBand="0" w:noVBand="1"/>
      </w:tblPr>
      <w:tblGrid>
        <w:gridCol w:w="6881"/>
        <w:gridCol w:w="7998"/>
      </w:tblGrid>
      <w:tr w:rsidR="00760FF2" w:rsidRPr="00162209" w14:paraId="0A872AAE" w14:textId="77777777" w:rsidTr="0045040B">
        <w:trPr>
          <w:trHeight w:val="244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7D3B1" w14:textId="77777777" w:rsidR="00760FF2" w:rsidRPr="00162209" w:rsidRDefault="00760FF2" w:rsidP="003B301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2723" w14:textId="77777777" w:rsidR="00760FF2" w:rsidRPr="00162209" w:rsidRDefault="00760FF2" w:rsidP="003B3015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760FF2" w:rsidRPr="00162209" w14:paraId="3776AC71" w14:textId="77777777" w:rsidTr="0045040B">
        <w:trPr>
          <w:trHeight w:val="281"/>
        </w:trPr>
        <w:tc>
          <w:tcPr>
            <w:tcW w:w="6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1B31" w14:textId="77777777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- стандартный курс изучения английского языка</w:t>
            </w:r>
          </w:p>
          <w:p w14:paraId="208919AB" w14:textId="77777777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на базе полного пансиона</w:t>
            </w:r>
          </w:p>
          <w:p w14:paraId="46AA7A21" w14:textId="77777777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- программа внеурочных мероприятий</w:t>
            </w:r>
          </w:p>
          <w:p w14:paraId="151C28FF" w14:textId="77777777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- присмотр за детьми в школе и резиденции</w:t>
            </w:r>
          </w:p>
        </w:tc>
        <w:tc>
          <w:tcPr>
            <w:tcW w:w="7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D6C6A" w14:textId="77777777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- услуга </w:t>
            </w:r>
            <w:r w:rsidRPr="00162209">
              <w:rPr>
                <w:rFonts w:ascii="Times New Roman" w:eastAsia="Times New Roman" w:hAnsi="Times New Roman" w:cs="Times New Roman"/>
                <w:lang w:val="en-US" w:eastAsia="ru-RU"/>
              </w:rPr>
              <w:t>unaccompanied</w:t>
            </w: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209">
              <w:rPr>
                <w:rFonts w:ascii="Times New Roman" w:eastAsia="Times New Roman" w:hAnsi="Times New Roman" w:cs="Times New Roman"/>
                <w:lang w:val="en-US" w:eastAsia="ru-RU"/>
              </w:rPr>
              <w:t>minor</w:t>
            </w: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8B6928" w:rsidRPr="0016220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209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 в одну сторону</w:t>
            </w:r>
            <w:r w:rsidR="002B3D2E"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 (обязательно для детей до 16 лет, путешествующих индивидуально)</w:t>
            </w:r>
          </w:p>
          <w:p w14:paraId="3F151E09" w14:textId="77777777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70 </w:t>
            </w:r>
            <w:r w:rsidRPr="00162209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282E1F1B" w14:textId="77777777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  <w:p w14:paraId="0C6C0E80" w14:textId="77777777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- 175 </w:t>
            </w:r>
            <w:r w:rsidRPr="00162209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875071D" w14:textId="63AC4088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2C9EA95F" w14:textId="77777777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- мед страховка</w:t>
            </w:r>
          </w:p>
          <w:p w14:paraId="5DD46013" w14:textId="77777777" w:rsidR="00760FF2" w:rsidRPr="00162209" w:rsidRDefault="00760FF2" w:rsidP="003B301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209">
              <w:rPr>
                <w:rFonts w:ascii="Times New Roman" w:eastAsia="Times New Roman" w:hAnsi="Times New Roman" w:cs="Times New Roman"/>
                <w:lang w:eastAsia="ru-RU"/>
              </w:rPr>
              <w:t>- трансфер</w:t>
            </w:r>
          </w:p>
        </w:tc>
      </w:tr>
    </w:tbl>
    <w:p w14:paraId="5EC24856" w14:textId="77777777" w:rsidR="00760FF2" w:rsidRPr="00163545" w:rsidRDefault="00760FF2">
      <w:pPr>
        <w:rPr>
          <w:rFonts w:ascii="Times New Roman" w:hAnsi="Times New Roman" w:cs="Times New Roman"/>
        </w:rPr>
      </w:pPr>
    </w:p>
    <w:sectPr w:rsidR="00760FF2" w:rsidRPr="00163545" w:rsidSect="00760F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516FD"/>
    <w:multiLevelType w:val="hybridMultilevel"/>
    <w:tmpl w:val="2E52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F2"/>
    <w:rsid w:val="000412EA"/>
    <w:rsid w:val="00056962"/>
    <w:rsid w:val="000D2A8A"/>
    <w:rsid w:val="00162209"/>
    <w:rsid w:val="00163545"/>
    <w:rsid w:val="00163A8E"/>
    <w:rsid w:val="002B3D2E"/>
    <w:rsid w:val="00412C0D"/>
    <w:rsid w:val="0045040B"/>
    <w:rsid w:val="004E1F5B"/>
    <w:rsid w:val="00760FF2"/>
    <w:rsid w:val="007E6142"/>
    <w:rsid w:val="008B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FEDC"/>
  <w15:chartTrackingRefBased/>
  <w15:docId w15:val="{A6CEE397-244A-4497-8792-561A692D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0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0FF2"/>
    <w:rPr>
      <w:color w:val="0563C1" w:themeColor="hyperlink"/>
      <w:u w:val="single"/>
    </w:rPr>
  </w:style>
  <w:style w:type="paragraph" w:customStyle="1" w:styleId="FR2">
    <w:name w:val="FR2"/>
    <w:uiPriority w:val="99"/>
    <w:semiHidden/>
    <w:rsid w:val="00760FF2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60FF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60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60F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eenglishmalt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6</cp:revision>
  <dcterms:created xsi:type="dcterms:W3CDTF">2019-01-30T10:24:00Z</dcterms:created>
  <dcterms:modified xsi:type="dcterms:W3CDTF">2020-11-03T14:27:00Z</dcterms:modified>
</cp:coreProperties>
</file>