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013E" w14:textId="77777777" w:rsidR="00312AB6" w:rsidRPr="003F609E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3F609E">
        <w:rPr>
          <w:szCs w:val="28"/>
        </w:rPr>
        <w:t xml:space="preserve">Каникулярные индивидуальные программы для детей                 </w:t>
      </w:r>
    </w:p>
    <w:p w14:paraId="5BAD7C7E" w14:textId="658679CE" w:rsidR="00312AB6" w:rsidRPr="00F85AE9" w:rsidRDefault="00312AB6" w:rsidP="00312AB6">
      <w:pPr>
        <w:pStyle w:val="FR2"/>
        <w:widowControl/>
        <w:spacing w:before="0"/>
        <w:jc w:val="both"/>
        <w:rPr>
          <w:szCs w:val="28"/>
          <w:lang w:val="en-US"/>
        </w:rPr>
      </w:pPr>
      <w:r w:rsidRPr="003F609E">
        <w:rPr>
          <w:szCs w:val="28"/>
        </w:rPr>
        <w:t>Великобритания 20</w:t>
      </w:r>
      <w:r w:rsidR="00F85AE9">
        <w:rPr>
          <w:szCs w:val="28"/>
          <w:lang w:val="en-US"/>
        </w:rPr>
        <w:t>20</w:t>
      </w:r>
      <w:bookmarkStart w:id="0" w:name="_GoBack"/>
      <w:bookmarkEnd w:id="0"/>
    </w:p>
    <w:p w14:paraId="298DC6DD" w14:textId="77777777" w:rsidR="00312AB6" w:rsidRPr="004D13C8" w:rsidRDefault="00A4642E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60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Brighton</w:t>
      </w:r>
      <w:r w:rsidRPr="004D13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F60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Language</w:t>
      </w:r>
      <w:r w:rsidRPr="004D13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F60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College</w:t>
      </w:r>
    </w:p>
    <w:p w14:paraId="3F12E500" w14:textId="77777777" w:rsidR="00312AB6" w:rsidRPr="004D13C8" w:rsidRDefault="00F85AE9" w:rsidP="00312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A4642E" w:rsidRPr="003F609E">
          <w:rPr>
            <w:rStyle w:val="a4"/>
            <w:rFonts w:ascii="Times New Roman" w:hAnsi="Times New Roman" w:cs="Times New Roman"/>
            <w:lang w:val="en-US"/>
          </w:rPr>
          <w:t>http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://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www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.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brightonlc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.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co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.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uk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/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school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-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in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-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brighton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/</w:t>
        </w:r>
      </w:hyperlink>
    </w:p>
    <w:p w14:paraId="52E80D3C" w14:textId="77777777" w:rsidR="00A4642E" w:rsidRPr="004D13C8" w:rsidRDefault="00A4642E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B50A7A4" w14:textId="77777777" w:rsidR="00312AB6" w:rsidRPr="003F609E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F60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03C072F" w14:textId="77777777" w:rsidR="00312AB6" w:rsidRPr="003F609E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A4642E" w:rsidRPr="003F609E">
        <w:rPr>
          <w:rFonts w:ascii="Times New Roman" w:eastAsia="Times New Roman" w:hAnsi="Times New Roman" w:cs="Times New Roman"/>
          <w:bCs/>
          <w:lang w:eastAsia="ru-RU"/>
        </w:rPr>
        <w:t>Брайтон</w:t>
      </w:r>
    </w:p>
    <w:p w14:paraId="29EC704A" w14:textId="77777777" w:rsidR="00312AB6" w:rsidRPr="003F609E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F609E">
        <w:rPr>
          <w:rFonts w:ascii="Times New Roman" w:eastAsia="Times New Roman" w:hAnsi="Times New Roman" w:cs="Times New Roman"/>
          <w:lang w:eastAsia="ru-RU"/>
        </w:rPr>
        <w:t> </w:t>
      </w:r>
      <w:r w:rsidR="00A4642E" w:rsidRPr="003F609E">
        <w:rPr>
          <w:rFonts w:ascii="Times New Roman" w:eastAsia="Times New Roman" w:hAnsi="Times New Roman" w:cs="Times New Roman"/>
          <w:lang w:eastAsia="ru-RU"/>
        </w:rPr>
        <w:t>12</w:t>
      </w:r>
      <w:r w:rsidRPr="003F609E">
        <w:rPr>
          <w:rFonts w:ascii="Times New Roman" w:eastAsia="Times New Roman" w:hAnsi="Times New Roman" w:cs="Times New Roman"/>
          <w:lang w:eastAsia="ru-RU"/>
        </w:rPr>
        <w:t>-1</w:t>
      </w:r>
      <w:r w:rsidR="002C530B" w:rsidRPr="003F609E">
        <w:rPr>
          <w:rFonts w:ascii="Times New Roman" w:eastAsia="Times New Roman" w:hAnsi="Times New Roman" w:cs="Times New Roman"/>
          <w:lang w:eastAsia="ru-RU"/>
        </w:rPr>
        <w:t>7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6E9C9508" w14:textId="77777777" w:rsidR="00312AB6" w:rsidRPr="003F609E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F609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="00A4642E" w:rsidRPr="003F609E">
        <w:rPr>
          <w:rFonts w:ascii="Times New Roman" w:eastAsia="Times New Roman" w:hAnsi="Times New Roman" w:cs="Times New Roman"/>
          <w:lang w:eastAsia="ru-RU"/>
        </w:rPr>
        <w:t>Семья</w:t>
      </w:r>
    </w:p>
    <w:p w14:paraId="080E3F0F" w14:textId="4DB84EE9" w:rsidR="00312AB6" w:rsidRPr="003F609E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F609E">
        <w:rPr>
          <w:rFonts w:ascii="Times New Roman" w:eastAsia="Times New Roman" w:hAnsi="Times New Roman" w:cs="Times New Roman"/>
          <w:lang w:eastAsia="ru-RU"/>
        </w:rPr>
        <w:t>: Английский + отдых,</w:t>
      </w:r>
      <w:r w:rsidR="004D13C8" w:rsidRPr="004D13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3C8" w:rsidRPr="004D13C8">
        <w:rPr>
          <w:rFonts w:ascii="Times New Roman" w:eastAsia="Times New Roman" w:hAnsi="Times New Roman" w:cs="Times New Roman"/>
          <w:lang w:val="en-US" w:eastAsia="ru-RU"/>
        </w:rPr>
        <w:t>Global</w:t>
      </w:r>
      <w:r w:rsidR="004D13C8" w:rsidRPr="004D13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3C8" w:rsidRPr="004D13C8">
        <w:rPr>
          <w:rFonts w:ascii="Times New Roman" w:eastAsia="Times New Roman" w:hAnsi="Times New Roman" w:cs="Times New Roman"/>
          <w:lang w:val="en-US" w:eastAsia="ru-RU"/>
        </w:rPr>
        <w:t>Leadership</w:t>
      </w:r>
      <w:r w:rsidR="00962941" w:rsidRPr="003F609E">
        <w:rPr>
          <w:rFonts w:ascii="Times New Roman" w:eastAsia="Times New Roman" w:hAnsi="Times New Roman" w:cs="Times New Roman"/>
          <w:lang w:eastAsia="ru-RU"/>
        </w:rPr>
        <w:t>.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95CC56" w14:textId="3124EF84" w:rsidR="00312AB6" w:rsidRPr="004D13C8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3F60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3622" w:rsidRPr="003F609E">
        <w:rPr>
          <w:rFonts w:ascii="Times New Roman" w:eastAsia="Times New Roman" w:hAnsi="Times New Roman" w:cs="Times New Roman"/>
          <w:lang w:eastAsia="ru-RU"/>
        </w:rPr>
        <w:t>0</w:t>
      </w:r>
      <w:r w:rsidR="004D13C8">
        <w:rPr>
          <w:rFonts w:ascii="Times New Roman" w:eastAsia="Times New Roman" w:hAnsi="Times New Roman" w:cs="Times New Roman"/>
          <w:lang w:val="en-US" w:eastAsia="ru-RU"/>
        </w:rPr>
        <w:t>7</w:t>
      </w:r>
      <w:r w:rsidR="00983622" w:rsidRPr="003F609E">
        <w:rPr>
          <w:rFonts w:ascii="Times New Roman" w:eastAsia="Times New Roman" w:hAnsi="Times New Roman" w:cs="Times New Roman"/>
          <w:lang w:eastAsia="ru-RU"/>
        </w:rPr>
        <w:t>.06-</w:t>
      </w:r>
      <w:r w:rsidR="004D13C8">
        <w:rPr>
          <w:rFonts w:ascii="Times New Roman" w:eastAsia="Times New Roman" w:hAnsi="Times New Roman" w:cs="Times New Roman"/>
          <w:lang w:val="en-US" w:eastAsia="ru-RU"/>
        </w:rPr>
        <w:t>30</w:t>
      </w:r>
      <w:r w:rsidR="00983622" w:rsidRPr="003F609E">
        <w:rPr>
          <w:rFonts w:ascii="Times New Roman" w:eastAsia="Times New Roman" w:hAnsi="Times New Roman" w:cs="Times New Roman"/>
          <w:lang w:eastAsia="ru-RU"/>
        </w:rPr>
        <w:t>.0</w:t>
      </w:r>
      <w:r w:rsidR="004D13C8">
        <w:rPr>
          <w:rFonts w:ascii="Times New Roman" w:eastAsia="Times New Roman" w:hAnsi="Times New Roman" w:cs="Times New Roman"/>
          <w:lang w:val="en-US" w:eastAsia="ru-RU"/>
        </w:rPr>
        <w:t>8</w:t>
      </w:r>
      <w:r w:rsidR="00983622" w:rsidRPr="003F609E">
        <w:rPr>
          <w:rFonts w:ascii="Times New Roman" w:eastAsia="Times New Roman" w:hAnsi="Times New Roman" w:cs="Times New Roman"/>
          <w:bCs/>
          <w:lang w:eastAsia="ru-RU"/>
        </w:rPr>
        <w:t>.20</w:t>
      </w:r>
      <w:r w:rsidR="004D13C8">
        <w:rPr>
          <w:rFonts w:ascii="Times New Roman" w:eastAsia="Times New Roman" w:hAnsi="Times New Roman" w:cs="Times New Roman"/>
          <w:bCs/>
          <w:lang w:val="en-US" w:eastAsia="ru-RU"/>
        </w:rPr>
        <w:t>20</w:t>
      </w:r>
    </w:p>
    <w:p w14:paraId="7ECCC752" w14:textId="77777777" w:rsidR="00312AB6" w:rsidRPr="003F609E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078AF4" w14:textId="77777777" w:rsidR="00312AB6" w:rsidRPr="003F609E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96A7759" w14:textId="77777777" w:rsidR="00A4642E" w:rsidRPr="003F609E" w:rsidRDefault="00A4642E" w:rsidP="00A4642E">
      <w:pPr>
        <w:pStyle w:val="a5"/>
        <w:rPr>
          <w:sz w:val="22"/>
          <w:szCs w:val="22"/>
        </w:rPr>
      </w:pPr>
      <w:r w:rsidRPr="003F609E">
        <w:rPr>
          <w:rStyle w:val="a7"/>
          <w:sz w:val="22"/>
          <w:szCs w:val="22"/>
        </w:rPr>
        <w:t>Brighton Language College (BLC)</w:t>
      </w:r>
      <w:r w:rsidRPr="003F609E">
        <w:rPr>
          <w:sz w:val="22"/>
          <w:szCs w:val="22"/>
        </w:rPr>
        <w:t xml:space="preserve"> – это языковая школа для детей и взрослых, основанная в 1995 году. Учебное заведение располагается в городе </w:t>
      </w:r>
      <w:r w:rsidRPr="003F609E">
        <w:rPr>
          <w:rStyle w:val="a7"/>
          <w:sz w:val="22"/>
          <w:szCs w:val="22"/>
        </w:rPr>
        <w:t>Брайтон</w:t>
      </w:r>
      <w:r w:rsidRPr="003F609E">
        <w:rPr>
          <w:sz w:val="22"/>
          <w:szCs w:val="22"/>
        </w:rPr>
        <w:t>, на южном побережье в Великобритании на берегу пролива Ла-Манш. BLC находится в самом центре города, прямо напротив одной из главных брайтонских достопримечательностей Королевского павильона. В 2 минутах ходьбы от школы расположен городской пляж, а также множество магазинов, ресторанов, клубов и других увеселительных заведений.</w:t>
      </w:r>
    </w:p>
    <w:p w14:paraId="347180D4" w14:textId="77777777" w:rsidR="00A4642E" w:rsidRPr="003F609E" w:rsidRDefault="00A4642E" w:rsidP="00A4642E">
      <w:pPr>
        <w:pStyle w:val="a5"/>
        <w:rPr>
          <w:sz w:val="22"/>
          <w:szCs w:val="22"/>
        </w:rPr>
      </w:pPr>
      <w:r w:rsidRPr="003F609E">
        <w:rPr>
          <w:sz w:val="22"/>
          <w:szCs w:val="22"/>
        </w:rPr>
        <w:t>BLC предлагает множество образовательных программ для студентов разных возрастов, включая курсы подготовки к поступлению в университет, бизнес-английский и семейные программы. Помимо занятий английским языком, каждый курс предполагает насыщенную программу внеклассных мероприятий – экскурсии, конкурсы, вечеринки и т.д.</w:t>
      </w:r>
    </w:p>
    <w:p w14:paraId="01680349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>Программа включает в себя изучение академического английского языка в группе студентов, приехавших со всего мира, под руководством высококвалифицированных преподавателей. Доброжелательная атмосфера и дружеское участие помогают каждому ученику развить свои знания и начать уверенно и грамотно использовать язык как на занятиях, так и вне класса.</w:t>
      </w:r>
    </w:p>
    <w:p w14:paraId="0E52B8D3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 xml:space="preserve">Помимо традиционного изучения грамматики и лексики, в расписание курса входит множество творческих и развлекательных мероприятий, во время которых активно продолжается познавательный процесс. Имея возможность общаться друг с другом только на английском языке, студенты начинают интенсивнее его использовать и скорее преодолевают языковой барьер.   </w:t>
      </w:r>
    </w:p>
    <w:p w14:paraId="16893E10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>В первый день после приезда студенты проходят вступительный тест, который определяет уровень английского языка, и далее распределяются по группам в соответствии с результатами. Так обеспечивается оптимальное изучение программы в соответствии с индивидуальными возможностями каждого ученика.</w:t>
      </w:r>
    </w:p>
    <w:p w14:paraId="2A1EAEC3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>По окончании курса учащиеся получают сертификат и развернутый отчёт о достижениях во время обучения.</w:t>
      </w:r>
    </w:p>
    <w:p w14:paraId="762340D9" w14:textId="77777777" w:rsidR="00A4642E" w:rsidRPr="003F609E" w:rsidRDefault="00A4642E" w:rsidP="00312AB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7BAA66" w14:textId="77777777" w:rsidR="00312AB6" w:rsidRPr="003F609E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44D9F4" w14:textId="77777777" w:rsidR="00A4642E" w:rsidRPr="00A4642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u w:val="single"/>
          <w:lang w:eastAsia="ru-RU"/>
        </w:rPr>
        <w:t>Английский + отдых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4642E">
        <w:rPr>
          <w:rFonts w:ascii="Times New Roman" w:eastAsia="Times New Roman" w:hAnsi="Times New Roman" w:cs="Times New Roman"/>
          <w:lang w:eastAsia="ru-RU"/>
        </w:rPr>
        <w:t>20 часов занятий на английском языке в неделю;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42E">
        <w:rPr>
          <w:rFonts w:ascii="Times New Roman" w:eastAsia="Times New Roman" w:hAnsi="Times New Roman" w:cs="Times New Roman"/>
          <w:lang w:eastAsia="ru-RU"/>
        </w:rPr>
        <w:t>4 дневных и 3 вечерних мероприятия в неделю;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A4642E">
        <w:rPr>
          <w:rFonts w:ascii="Times New Roman" w:eastAsia="Times New Roman" w:hAnsi="Times New Roman" w:cs="Times New Roman"/>
          <w:lang w:eastAsia="ru-RU"/>
        </w:rPr>
        <w:t xml:space="preserve"> экскурсия в неделю, рассчитанная на полдня;1 экскурсия в не</w:t>
      </w:r>
      <w:r w:rsidRPr="003F609E">
        <w:rPr>
          <w:rFonts w:ascii="Times New Roman" w:eastAsia="Times New Roman" w:hAnsi="Times New Roman" w:cs="Times New Roman"/>
          <w:lang w:eastAsia="ru-RU"/>
        </w:rPr>
        <w:t>делю, рассчитанная на весь день</w:t>
      </w:r>
      <w:r w:rsidRPr="00A4642E">
        <w:rPr>
          <w:rFonts w:ascii="Times New Roman" w:eastAsia="Times New Roman" w:hAnsi="Times New Roman" w:cs="Times New Roman"/>
          <w:lang w:eastAsia="ru-RU"/>
        </w:rPr>
        <w:t>.</w:t>
      </w:r>
    </w:p>
    <w:p w14:paraId="2C6A49BF" w14:textId="718EA08F" w:rsidR="00A4642E" w:rsidRPr="003F609E" w:rsidRDefault="004D13C8" w:rsidP="00A4642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D13C8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Global Leadership</w:t>
      </w:r>
      <w:r w:rsidR="00A4642E" w:rsidRPr="003F609E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  <w:r w:rsidR="00A4642E" w:rsidRPr="003F609E">
        <w:rPr>
          <w:rFonts w:ascii="Times New Roman" w:hAnsi="Times New Roman" w:cs="Times New Roman"/>
          <w:b/>
          <w:u w:val="single"/>
        </w:rPr>
        <w:t xml:space="preserve"> </w:t>
      </w:r>
      <w:r w:rsidR="00A4642E" w:rsidRPr="003F609E">
        <w:rPr>
          <w:rFonts w:ascii="Times New Roman" w:hAnsi="Times New Roman" w:cs="Times New Roman"/>
        </w:rPr>
        <w:t>3</w:t>
      </w:r>
      <w:r w:rsidRPr="004D13C8">
        <w:rPr>
          <w:rFonts w:ascii="Times New Roman" w:hAnsi="Times New Roman" w:cs="Times New Roman"/>
        </w:rPr>
        <w:t>5</w:t>
      </w:r>
      <w:r w:rsidR="00A4642E" w:rsidRPr="003F609E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="00A4642E" w:rsidRPr="003F609E">
        <w:rPr>
          <w:rFonts w:ascii="Times New Roman" w:hAnsi="Times New Roman" w:cs="Times New Roman"/>
        </w:rPr>
        <w:t xml:space="preserve"> занятий на английском языке в неделю; 3 вечерних мероприятия в неделю; 1 экскурсия в неделю, рассчитанная на полдня; 1 экскурсия в неделю, рассчитанная на весь день.</w:t>
      </w:r>
    </w:p>
    <w:p w14:paraId="049BF1A4" w14:textId="77777777" w:rsidR="00312AB6" w:rsidRPr="003F609E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91DE77" w14:textId="77777777" w:rsidR="00A4642E" w:rsidRPr="00A4642E" w:rsidRDefault="00A4642E" w:rsidP="00A4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4642E">
        <w:rPr>
          <w:rFonts w:ascii="Times New Roman" w:eastAsia="Times New Roman" w:hAnsi="Times New Roman" w:cs="Times New Roman"/>
          <w:lang w:eastAsia="ru-RU"/>
        </w:rPr>
        <w:t>Студенты размещаются в принимающей семье, проживающей в пределах 15-40 минутн</w:t>
      </w:r>
      <w:r w:rsidR="003F609E" w:rsidRPr="003F609E">
        <w:rPr>
          <w:rFonts w:ascii="Times New Roman" w:eastAsia="Times New Roman" w:hAnsi="Times New Roman" w:cs="Times New Roman"/>
          <w:lang w:eastAsia="ru-RU"/>
        </w:rPr>
        <w:t>ой поездки на автобусе до BLC. </w:t>
      </w:r>
      <w:r w:rsidRPr="00A4642E">
        <w:rPr>
          <w:rFonts w:ascii="Times New Roman" w:eastAsia="Times New Roman" w:hAnsi="Times New Roman" w:cs="Times New Roman"/>
          <w:lang w:eastAsia="ru-RU"/>
        </w:rPr>
        <w:t>Принимающие семьи предлагают студентам завтрак и ужин в будние дни и 3-х разовое питание в выходные дни. Обеды в будние дни предоставляются школой.</w:t>
      </w:r>
    </w:p>
    <w:p w14:paraId="10107CC9" w14:textId="77777777" w:rsidR="003F609E" w:rsidRPr="003F609E" w:rsidRDefault="00312AB6" w:rsidP="003F6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09E" w:rsidRPr="003F609E">
        <w:rPr>
          <w:rFonts w:ascii="Times New Roman" w:eastAsia="Times New Roman" w:hAnsi="Times New Roman" w:cs="Times New Roman"/>
          <w:lang w:eastAsia="ru-RU"/>
        </w:rPr>
        <w:t>Примеры мероприятий (могут изменяться в зависимости от сезона): вечерний киносеанс, West-End Show, музыкальный концерт, посещение футбольного матча, пляжный волейбол, баскетбол, мастер-классы по керамике, стрит-дэнс, интеллектуальная викторина, пейнтбол, лазертаг, дискотека, барбекю на пляже, выходные в Париже, экскурсия по Лондону и др. Помимо широкого ряда развлечений, включенных в выбранную программу, школа BLC предложит студентам заказать дополнительные экскурсии или посоветует, какие еще места можно посетить неподалеку от Брайтона или в самом городе.</w:t>
      </w:r>
    </w:p>
    <w:p w14:paraId="638FE0BE" w14:textId="77777777" w:rsidR="00312AB6" w:rsidRPr="00962941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2130"/>
        <w:gridCol w:w="1980"/>
        <w:gridCol w:w="1984"/>
        <w:gridCol w:w="1581"/>
        <w:gridCol w:w="2066"/>
      </w:tblGrid>
      <w:tr w:rsidR="00D30242" w:rsidRPr="00962941" w14:paraId="20F06DF4" w14:textId="77777777" w:rsidTr="00D30242">
        <w:trPr>
          <w:trHeight w:val="233"/>
        </w:trPr>
        <w:tc>
          <w:tcPr>
            <w:tcW w:w="1271" w:type="dxa"/>
            <w:vAlign w:val="center"/>
          </w:tcPr>
          <w:p w14:paraId="21ADBBEE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210F6A50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5" w:type="dxa"/>
            <w:vAlign w:val="center"/>
          </w:tcPr>
          <w:p w14:paraId="676E3229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30" w:type="dxa"/>
            <w:vAlign w:val="center"/>
          </w:tcPr>
          <w:p w14:paraId="09874A74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0" w:type="dxa"/>
            <w:vAlign w:val="center"/>
          </w:tcPr>
          <w:p w14:paraId="26400BC6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984" w:type="dxa"/>
            <w:vAlign w:val="center"/>
          </w:tcPr>
          <w:p w14:paraId="02107749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581" w:type="dxa"/>
            <w:vAlign w:val="center"/>
          </w:tcPr>
          <w:p w14:paraId="4CBCE284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66" w:type="dxa"/>
            <w:vAlign w:val="center"/>
          </w:tcPr>
          <w:p w14:paraId="054AC83D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</w:tr>
      <w:tr w:rsidR="00D30242" w:rsidRPr="00962941" w14:paraId="39A08CB1" w14:textId="77777777" w:rsidTr="002C1291">
        <w:trPr>
          <w:trHeight w:val="120"/>
        </w:trPr>
        <w:tc>
          <w:tcPr>
            <w:tcW w:w="1271" w:type="dxa"/>
            <w:vAlign w:val="center"/>
          </w:tcPr>
          <w:p w14:paraId="42B70068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560" w:type="dxa"/>
            <w:vMerge w:val="restart"/>
            <w:vAlign w:val="center"/>
          </w:tcPr>
          <w:p w14:paraId="01977CA9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1726" w:type="dxa"/>
            <w:gridSpan w:val="6"/>
            <w:tcBorders>
              <w:bottom w:val="nil"/>
            </w:tcBorders>
            <w:vAlign w:val="center"/>
          </w:tcPr>
          <w:p w14:paraId="2B9621EF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D30242" w:rsidRPr="00962941" w14:paraId="38E202B3" w14:textId="77777777" w:rsidTr="00B0680B">
        <w:trPr>
          <w:trHeight w:val="100"/>
        </w:trPr>
        <w:tc>
          <w:tcPr>
            <w:tcW w:w="1271" w:type="dxa"/>
            <w:vAlign w:val="center"/>
          </w:tcPr>
          <w:p w14:paraId="5F42307D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</w:p>
        </w:tc>
        <w:tc>
          <w:tcPr>
            <w:tcW w:w="1560" w:type="dxa"/>
            <w:vMerge/>
            <w:vAlign w:val="center"/>
          </w:tcPr>
          <w:p w14:paraId="094B06D4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1E519735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84" w:type="dxa"/>
            <w:vMerge w:val="restart"/>
            <w:vAlign w:val="center"/>
          </w:tcPr>
          <w:p w14:paraId="3B229BD4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3647" w:type="dxa"/>
            <w:gridSpan w:val="2"/>
            <w:vAlign w:val="center"/>
          </w:tcPr>
          <w:p w14:paraId="39C0EA1C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D30242" w:rsidRPr="00962941" w14:paraId="779A7F36" w14:textId="77777777" w:rsidTr="00A47C50">
        <w:trPr>
          <w:trHeight w:val="240"/>
        </w:trPr>
        <w:tc>
          <w:tcPr>
            <w:tcW w:w="1271" w:type="dxa"/>
            <w:vAlign w:val="center"/>
          </w:tcPr>
          <w:p w14:paraId="518E4E4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12.30</w:t>
            </w:r>
          </w:p>
        </w:tc>
        <w:tc>
          <w:tcPr>
            <w:tcW w:w="1560" w:type="dxa"/>
            <w:vMerge/>
            <w:vAlign w:val="center"/>
          </w:tcPr>
          <w:p w14:paraId="5B5E4EBD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BFF8B0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Обед </w:t>
            </w:r>
          </w:p>
        </w:tc>
        <w:tc>
          <w:tcPr>
            <w:tcW w:w="1984" w:type="dxa"/>
            <w:vMerge/>
            <w:vAlign w:val="center"/>
          </w:tcPr>
          <w:p w14:paraId="2585EB6E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47" w:type="dxa"/>
            <w:gridSpan w:val="2"/>
            <w:vAlign w:val="center"/>
          </w:tcPr>
          <w:p w14:paraId="1DA5AAE9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D30242" w:rsidRPr="00962941" w14:paraId="0A6FACE8" w14:textId="77777777" w:rsidTr="00137D1B">
        <w:trPr>
          <w:trHeight w:val="233"/>
        </w:trPr>
        <w:tc>
          <w:tcPr>
            <w:tcW w:w="1271" w:type="dxa"/>
            <w:vAlign w:val="center"/>
          </w:tcPr>
          <w:p w14:paraId="7D0F4143" w14:textId="77777777" w:rsidR="00D30242" w:rsidRPr="00962941" w:rsidRDefault="00D30242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17.30</w:t>
            </w:r>
          </w:p>
        </w:tc>
        <w:tc>
          <w:tcPr>
            <w:tcW w:w="1560" w:type="dxa"/>
            <w:vMerge/>
            <w:vAlign w:val="center"/>
          </w:tcPr>
          <w:p w14:paraId="4D4790E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26" w:type="dxa"/>
            <w:gridSpan w:val="6"/>
            <w:vAlign w:val="center"/>
          </w:tcPr>
          <w:p w14:paraId="4D8F384C" w14:textId="77777777" w:rsidR="00D30242" w:rsidRPr="00962941" w:rsidRDefault="00D30242" w:rsidP="00D3024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Свободное время</w:t>
            </w:r>
          </w:p>
        </w:tc>
      </w:tr>
      <w:tr w:rsidR="00D30242" w:rsidRPr="00962941" w14:paraId="51340E76" w14:textId="77777777" w:rsidTr="009A255B">
        <w:trPr>
          <w:trHeight w:val="207"/>
        </w:trPr>
        <w:tc>
          <w:tcPr>
            <w:tcW w:w="1271" w:type="dxa"/>
            <w:vAlign w:val="center"/>
          </w:tcPr>
          <w:p w14:paraId="7948E5F8" w14:textId="77777777" w:rsidR="00D30242" w:rsidRPr="00962941" w:rsidRDefault="00D30242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13286" w:type="dxa"/>
            <w:gridSpan w:val="7"/>
            <w:vAlign w:val="center"/>
          </w:tcPr>
          <w:p w14:paraId="7CAB42F1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D30242" w:rsidRPr="00962941" w14:paraId="14230B1F" w14:textId="77777777" w:rsidTr="00D30242">
        <w:trPr>
          <w:trHeight w:val="240"/>
        </w:trPr>
        <w:tc>
          <w:tcPr>
            <w:tcW w:w="1271" w:type="dxa"/>
            <w:vAlign w:val="center"/>
          </w:tcPr>
          <w:p w14:paraId="551BA8E5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13286" w:type="dxa"/>
            <w:gridSpan w:val="7"/>
            <w:vAlign w:val="center"/>
          </w:tcPr>
          <w:p w14:paraId="212B45D7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</w:tbl>
    <w:p w14:paraId="1F6E58B7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4E1DA6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21" w:type="dxa"/>
        <w:tblLook w:val="04A0" w:firstRow="1" w:lastRow="0" w:firstColumn="1" w:lastColumn="0" w:noHBand="0" w:noVBand="1"/>
      </w:tblPr>
      <w:tblGrid>
        <w:gridCol w:w="2436"/>
        <w:gridCol w:w="1573"/>
        <w:gridCol w:w="2827"/>
        <w:gridCol w:w="2234"/>
        <w:gridCol w:w="1439"/>
        <w:gridCol w:w="1384"/>
        <w:gridCol w:w="1318"/>
        <w:gridCol w:w="1310"/>
      </w:tblGrid>
      <w:tr w:rsidR="00C9239D" w:rsidRPr="00962941" w14:paraId="2F013383" w14:textId="77777777" w:rsidTr="007F53B8">
        <w:trPr>
          <w:trHeight w:val="84"/>
        </w:trPr>
        <w:tc>
          <w:tcPr>
            <w:tcW w:w="2436" w:type="dxa"/>
            <w:vAlign w:val="center"/>
            <w:hideMark/>
          </w:tcPr>
          <w:p w14:paraId="3AD459D9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73" w:type="dxa"/>
            <w:vAlign w:val="center"/>
          </w:tcPr>
          <w:p w14:paraId="7F87ACED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827" w:type="dxa"/>
            <w:vAlign w:val="center"/>
          </w:tcPr>
          <w:p w14:paraId="1301EACC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234" w:type="dxa"/>
            <w:vAlign w:val="center"/>
          </w:tcPr>
          <w:p w14:paraId="4B9960C3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39" w:type="dxa"/>
            <w:vAlign w:val="center"/>
          </w:tcPr>
          <w:p w14:paraId="5621EBB6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384" w:type="dxa"/>
            <w:vAlign w:val="center"/>
            <w:hideMark/>
          </w:tcPr>
          <w:p w14:paraId="6E5C7AE8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18" w:type="dxa"/>
            <w:vAlign w:val="center"/>
            <w:hideMark/>
          </w:tcPr>
          <w:p w14:paraId="6CE415A8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310" w:type="dxa"/>
            <w:vAlign w:val="center"/>
            <w:hideMark/>
          </w:tcPr>
          <w:p w14:paraId="051FC625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C9239D" w:rsidRPr="00962941" w14:paraId="19441556" w14:textId="77777777" w:rsidTr="007F53B8">
        <w:trPr>
          <w:trHeight w:val="478"/>
        </w:trPr>
        <w:tc>
          <w:tcPr>
            <w:tcW w:w="2436" w:type="dxa"/>
            <w:vAlign w:val="center"/>
          </w:tcPr>
          <w:p w14:paraId="5C21F9A9" w14:textId="77777777" w:rsidR="00C9239D" w:rsidRPr="00C9239D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9239D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+ отдых</w:t>
            </w:r>
          </w:p>
        </w:tc>
        <w:tc>
          <w:tcPr>
            <w:tcW w:w="1573" w:type="dxa"/>
            <w:vAlign w:val="center"/>
          </w:tcPr>
          <w:p w14:paraId="1E73B6C4" w14:textId="77777777" w:rsidR="00C9239D" w:rsidRPr="00962941" w:rsidRDefault="00C9239D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27" w:type="dxa"/>
            <w:vAlign w:val="center"/>
          </w:tcPr>
          <w:p w14:paraId="58374608" w14:textId="2A02A5CB" w:rsidR="00C9239D" w:rsidRPr="00962941" w:rsidRDefault="006D5211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="00C9239D"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9239D">
              <w:rPr>
                <w:rFonts w:ascii="Times New Roman" w:eastAsia="Times New Roman" w:hAnsi="Times New Roman" w:cs="Times New Roman"/>
                <w:lang w:val="en-US" w:eastAsia="ru-RU"/>
              </w:rPr>
              <w:t>SNGL/TWN</w:t>
            </w:r>
            <w:r w:rsidR="00C9239D" w:rsidRPr="00962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F85AE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="00C9239D" w:rsidRPr="0096294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234" w:type="dxa"/>
            <w:vAlign w:val="center"/>
          </w:tcPr>
          <w:p w14:paraId="5B869006" w14:textId="5045FEF2" w:rsidR="00C9239D" w:rsidRPr="00F85AE9" w:rsidRDefault="00C9239D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85AE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F85AE9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85AE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439" w:type="dxa"/>
            <w:vAlign w:val="center"/>
          </w:tcPr>
          <w:p w14:paraId="54501E54" w14:textId="31A65A1F" w:rsidR="00C9239D" w:rsidRPr="00F85AE9" w:rsidRDefault="00F85AE9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517</w:t>
            </w:r>
          </w:p>
        </w:tc>
        <w:tc>
          <w:tcPr>
            <w:tcW w:w="1384" w:type="dxa"/>
            <w:vAlign w:val="center"/>
          </w:tcPr>
          <w:p w14:paraId="20A868CA" w14:textId="1685F865" w:rsidR="00C9239D" w:rsidRPr="00C9239D" w:rsidRDefault="00F85AE9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1034</w:t>
            </w:r>
          </w:p>
        </w:tc>
        <w:tc>
          <w:tcPr>
            <w:tcW w:w="1318" w:type="dxa"/>
            <w:vAlign w:val="center"/>
          </w:tcPr>
          <w:p w14:paraId="77C8D2EA" w14:textId="66671881" w:rsidR="00C9239D" w:rsidRPr="00C9239D" w:rsidRDefault="00F85AE9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1551</w:t>
            </w:r>
          </w:p>
        </w:tc>
        <w:tc>
          <w:tcPr>
            <w:tcW w:w="1310" w:type="dxa"/>
            <w:vAlign w:val="center"/>
          </w:tcPr>
          <w:p w14:paraId="6E504A6C" w14:textId="1B362BA9" w:rsidR="00C9239D" w:rsidRPr="00C9239D" w:rsidRDefault="00F85AE9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2068</w:t>
            </w:r>
          </w:p>
        </w:tc>
      </w:tr>
      <w:tr w:rsidR="00F85AE9" w:rsidRPr="00962941" w14:paraId="1387C6E3" w14:textId="77777777" w:rsidTr="007F53B8">
        <w:trPr>
          <w:trHeight w:val="474"/>
        </w:trPr>
        <w:tc>
          <w:tcPr>
            <w:tcW w:w="2436" w:type="dxa"/>
            <w:vAlign w:val="center"/>
          </w:tcPr>
          <w:p w14:paraId="63F340B5" w14:textId="3FFD6002" w:rsidR="00F85AE9" w:rsidRPr="004D13C8" w:rsidRDefault="00F85AE9" w:rsidP="00F85AE9">
            <w:pPr>
              <w:tabs>
                <w:tab w:val="left" w:pos="120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D13C8">
              <w:rPr>
                <w:rFonts w:ascii="Times New Roman" w:eastAsia="Times New Roman" w:hAnsi="Times New Roman" w:cs="Times New Roman"/>
                <w:b/>
                <w:lang w:eastAsia="ru-RU"/>
              </w:rPr>
              <w:t>Global Leadership</w:t>
            </w:r>
          </w:p>
        </w:tc>
        <w:tc>
          <w:tcPr>
            <w:tcW w:w="1573" w:type="dxa"/>
            <w:vAlign w:val="center"/>
          </w:tcPr>
          <w:p w14:paraId="06065000" w14:textId="67D921C7" w:rsidR="00F85AE9" w:rsidRPr="00962941" w:rsidRDefault="00F85AE9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27" w:type="dxa"/>
            <w:vAlign w:val="center"/>
          </w:tcPr>
          <w:p w14:paraId="3B37C739" w14:textId="70E40B53" w:rsidR="00F85AE9" w:rsidRPr="00962941" w:rsidRDefault="00F85AE9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SNGL/TWN,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234" w:type="dxa"/>
            <w:vAlign w:val="center"/>
          </w:tcPr>
          <w:p w14:paraId="65E2AA86" w14:textId="1D404890" w:rsidR="00F85AE9" w:rsidRPr="00C9239D" w:rsidRDefault="00F85AE9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439" w:type="dxa"/>
            <w:vAlign w:val="center"/>
          </w:tcPr>
          <w:p w14:paraId="43B4C832" w14:textId="1C780C63" w:rsidR="00F85AE9" w:rsidRPr="00F85AE9" w:rsidRDefault="00F85AE9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517</w:t>
            </w:r>
          </w:p>
        </w:tc>
        <w:tc>
          <w:tcPr>
            <w:tcW w:w="1384" w:type="dxa"/>
            <w:vAlign w:val="center"/>
          </w:tcPr>
          <w:p w14:paraId="09710720" w14:textId="7904B102" w:rsidR="00F85AE9" w:rsidRPr="00C9239D" w:rsidRDefault="00F85AE9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1034</w:t>
            </w:r>
          </w:p>
        </w:tc>
        <w:tc>
          <w:tcPr>
            <w:tcW w:w="1318" w:type="dxa"/>
            <w:vAlign w:val="center"/>
          </w:tcPr>
          <w:p w14:paraId="502B0BC0" w14:textId="44078E77" w:rsidR="00F85AE9" w:rsidRPr="00C9239D" w:rsidRDefault="00F85AE9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1551</w:t>
            </w:r>
          </w:p>
        </w:tc>
        <w:tc>
          <w:tcPr>
            <w:tcW w:w="1310" w:type="dxa"/>
            <w:vAlign w:val="center"/>
          </w:tcPr>
          <w:p w14:paraId="1E6E9646" w14:textId="70F14511" w:rsidR="00F85AE9" w:rsidRPr="00C9239D" w:rsidRDefault="00F85AE9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2068</w:t>
            </w:r>
          </w:p>
        </w:tc>
      </w:tr>
    </w:tbl>
    <w:p w14:paraId="5AE5A291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14:paraId="0386A830" w14:textId="77777777" w:rsidTr="00605CBA">
        <w:tc>
          <w:tcPr>
            <w:tcW w:w="5098" w:type="dxa"/>
          </w:tcPr>
          <w:p w14:paraId="369A860B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61152704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14:paraId="683FF6C6" w14:textId="77777777" w:rsidTr="00605CBA">
        <w:tc>
          <w:tcPr>
            <w:tcW w:w="5098" w:type="dxa"/>
          </w:tcPr>
          <w:p w14:paraId="5FEEE3D8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6AA7CE53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42A345D5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0CBAC3A4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73F01416" w14:textId="77777777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14:paraId="5C3F81F5" w14:textId="77777777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в день заезда в обозначенный школой промежуток времени</w:t>
            </w:r>
          </w:p>
        </w:tc>
        <w:tc>
          <w:tcPr>
            <w:tcW w:w="9462" w:type="dxa"/>
          </w:tcPr>
          <w:p w14:paraId="0B69787C" w14:textId="10A22DD1" w:rsidR="00312AB6" w:rsidRPr="00962941" w:rsidRDefault="00312AB6" w:rsidP="00257074">
            <w:pPr>
              <w:pStyle w:val="a5"/>
              <w:rPr>
                <w:sz w:val="22"/>
                <w:szCs w:val="22"/>
              </w:rPr>
            </w:pPr>
            <w:r w:rsidRPr="00962941">
              <w:rPr>
                <w:sz w:val="22"/>
                <w:szCs w:val="22"/>
              </w:rPr>
              <w:t xml:space="preserve">- трансферы </w:t>
            </w:r>
            <w:r w:rsidR="0069463A" w:rsidRPr="00962941">
              <w:rPr>
                <w:sz w:val="22"/>
                <w:szCs w:val="22"/>
              </w:rPr>
              <w:t>вне установленного школой времени</w:t>
            </w:r>
            <w:r w:rsidRPr="00962941">
              <w:rPr>
                <w:sz w:val="22"/>
                <w:szCs w:val="22"/>
              </w:rPr>
              <w:t xml:space="preserve"> – </w:t>
            </w:r>
            <w:r w:rsidR="0069463A" w:rsidRPr="00962941">
              <w:rPr>
                <w:sz w:val="22"/>
                <w:szCs w:val="22"/>
              </w:rPr>
              <w:t>по запросу</w:t>
            </w:r>
            <w:r w:rsidRPr="00962941">
              <w:rPr>
                <w:color w:val="FF0000"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 xml:space="preserve">- регистрационный взнос – </w:t>
            </w:r>
            <w:r w:rsidR="00F85AE9" w:rsidRPr="00F85AE9">
              <w:rPr>
                <w:sz w:val="22"/>
                <w:szCs w:val="22"/>
              </w:rPr>
              <w:t>100</w:t>
            </w:r>
            <w:r w:rsidRPr="00962941">
              <w:rPr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  <w:lang w:val="en-US"/>
              </w:rPr>
              <w:t>GBP</w:t>
            </w:r>
            <w:r w:rsidRPr="00962941">
              <w:rPr>
                <w:sz w:val="22"/>
                <w:szCs w:val="22"/>
              </w:rPr>
              <w:br/>
            </w:r>
            <w:r w:rsidRPr="00962941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962941">
              <w:rPr>
                <w:bCs/>
                <w:sz w:val="22"/>
                <w:szCs w:val="22"/>
              </w:rPr>
              <w:t>50</w:t>
            </w:r>
            <w:r w:rsidRPr="00962941">
              <w:rPr>
                <w:bCs/>
                <w:sz w:val="22"/>
                <w:szCs w:val="22"/>
              </w:rPr>
              <w:t xml:space="preserve">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 консульский сбор</w:t>
            </w:r>
            <w:r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78EAFFF0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699D9C" w14:textId="77777777" w:rsidR="000420EE" w:rsidRPr="00312AB6" w:rsidRDefault="000420EE" w:rsidP="00312AB6"/>
    <w:sectPr w:rsidR="000420EE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0B3"/>
    <w:multiLevelType w:val="multilevel"/>
    <w:tmpl w:val="E00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687C"/>
    <w:multiLevelType w:val="multilevel"/>
    <w:tmpl w:val="5BDC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53387"/>
    <w:multiLevelType w:val="multilevel"/>
    <w:tmpl w:val="DA2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B2F72"/>
    <w:multiLevelType w:val="multilevel"/>
    <w:tmpl w:val="DDF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F639B"/>
    <w:multiLevelType w:val="multilevel"/>
    <w:tmpl w:val="EFB2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274C3"/>
    <w:multiLevelType w:val="multilevel"/>
    <w:tmpl w:val="602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B4E13"/>
    <w:multiLevelType w:val="multilevel"/>
    <w:tmpl w:val="D93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438A2"/>
    <w:multiLevelType w:val="multilevel"/>
    <w:tmpl w:val="BAD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D06D4"/>
    <w:multiLevelType w:val="multilevel"/>
    <w:tmpl w:val="5544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24F11"/>
    <w:multiLevelType w:val="multilevel"/>
    <w:tmpl w:val="2C7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B43BA"/>
    <w:multiLevelType w:val="multilevel"/>
    <w:tmpl w:val="F01E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5392B"/>
    <w:multiLevelType w:val="multilevel"/>
    <w:tmpl w:val="D51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22774"/>
    <w:multiLevelType w:val="multilevel"/>
    <w:tmpl w:val="9EC0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B2F90"/>
    <w:multiLevelType w:val="multilevel"/>
    <w:tmpl w:val="A8A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D2108"/>
    <w:multiLevelType w:val="multilevel"/>
    <w:tmpl w:val="BCE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31AA7"/>
    <w:multiLevelType w:val="multilevel"/>
    <w:tmpl w:val="800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35E2"/>
    <w:multiLevelType w:val="multilevel"/>
    <w:tmpl w:val="A62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EB00E8"/>
    <w:multiLevelType w:val="multilevel"/>
    <w:tmpl w:val="D5E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D5002"/>
    <w:multiLevelType w:val="multilevel"/>
    <w:tmpl w:val="497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42789"/>
    <w:multiLevelType w:val="multilevel"/>
    <w:tmpl w:val="FE9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F20B77"/>
    <w:multiLevelType w:val="multilevel"/>
    <w:tmpl w:val="EC2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17"/>
  </w:num>
  <w:num w:numId="13">
    <w:abstractNumId w:val="3"/>
  </w:num>
  <w:num w:numId="14">
    <w:abstractNumId w:val="14"/>
  </w:num>
  <w:num w:numId="15">
    <w:abstractNumId w:val="18"/>
  </w:num>
  <w:num w:numId="16">
    <w:abstractNumId w:val="5"/>
  </w:num>
  <w:num w:numId="17">
    <w:abstractNumId w:val="4"/>
  </w:num>
  <w:num w:numId="18">
    <w:abstractNumId w:val="11"/>
  </w:num>
  <w:num w:numId="19">
    <w:abstractNumId w:val="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88"/>
    <w:rsid w:val="00006526"/>
    <w:rsid w:val="00041C07"/>
    <w:rsid w:val="000420EE"/>
    <w:rsid w:val="000428EF"/>
    <w:rsid w:val="00075889"/>
    <w:rsid w:val="00121999"/>
    <w:rsid w:val="00136744"/>
    <w:rsid w:val="001613AF"/>
    <w:rsid w:val="00175188"/>
    <w:rsid w:val="00175C7F"/>
    <w:rsid w:val="00190A5D"/>
    <w:rsid w:val="001A496C"/>
    <w:rsid w:val="00247399"/>
    <w:rsid w:val="00257074"/>
    <w:rsid w:val="00296849"/>
    <w:rsid w:val="002A0B9A"/>
    <w:rsid w:val="002A5EDB"/>
    <w:rsid w:val="002C530B"/>
    <w:rsid w:val="00312AB6"/>
    <w:rsid w:val="0033137F"/>
    <w:rsid w:val="00363DF1"/>
    <w:rsid w:val="00396A38"/>
    <w:rsid w:val="003D3E9B"/>
    <w:rsid w:val="003F609E"/>
    <w:rsid w:val="004160F0"/>
    <w:rsid w:val="004C3AA4"/>
    <w:rsid w:val="004D13C8"/>
    <w:rsid w:val="00613EEA"/>
    <w:rsid w:val="00624CA2"/>
    <w:rsid w:val="0069463A"/>
    <w:rsid w:val="006D5211"/>
    <w:rsid w:val="006E6DEB"/>
    <w:rsid w:val="0071667E"/>
    <w:rsid w:val="007C46D6"/>
    <w:rsid w:val="007E0B9C"/>
    <w:rsid w:val="007F53B8"/>
    <w:rsid w:val="00804359"/>
    <w:rsid w:val="008740A4"/>
    <w:rsid w:val="00877712"/>
    <w:rsid w:val="008C227E"/>
    <w:rsid w:val="008F06AD"/>
    <w:rsid w:val="00913B14"/>
    <w:rsid w:val="00960496"/>
    <w:rsid w:val="00962941"/>
    <w:rsid w:val="00967E88"/>
    <w:rsid w:val="00983622"/>
    <w:rsid w:val="009A4F71"/>
    <w:rsid w:val="00A4642E"/>
    <w:rsid w:val="00AD11A7"/>
    <w:rsid w:val="00AD72FE"/>
    <w:rsid w:val="00B050E4"/>
    <w:rsid w:val="00C0537C"/>
    <w:rsid w:val="00C466D9"/>
    <w:rsid w:val="00C67DF2"/>
    <w:rsid w:val="00C75270"/>
    <w:rsid w:val="00C9239D"/>
    <w:rsid w:val="00D30242"/>
    <w:rsid w:val="00F639F7"/>
    <w:rsid w:val="00F85AE9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226F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A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6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64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64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64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642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464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6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ghtonlc.co.uk/school-in-bright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5</cp:revision>
  <dcterms:created xsi:type="dcterms:W3CDTF">2018-10-30T12:11:00Z</dcterms:created>
  <dcterms:modified xsi:type="dcterms:W3CDTF">2019-10-11T15:40:00Z</dcterms:modified>
</cp:coreProperties>
</file>