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757A4" w14:textId="77777777" w:rsidR="00B77A8F" w:rsidRPr="00B77A8F" w:rsidRDefault="00683AC4" w:rsidP="00B77A8F">
      <w:pPr>
        <w:pStyle w:val="FR2"/>
        <w:widowControl/>
        <w:spacing w:before="0"/>
        <w:jc w:val="both"/>
        <w:rPr>
          <w:szCs w:val="28"/>
        </w:rPr>
      </w:pPr>
      <w:r>
        <w:rPr>
          <w:szCs w:val="28"/>
        </w:rPr>
        <w:t>И</w:t>
      </w:r>
      <w:r w:rsidR="00B77A8F" w:rsidRPr="00B77A8F">
        <w:rPr>
          <w:szCs w:val="28"/>
        </w:rPr>
        <w:t xml:space="preserve">ндивидуальные программы для </w:t>
      </w:r>
      <w:r>
        <w:rPr>
          <w:szCs w:val="28"/>
        </w:rPr>
        <w:t>взрослых</w:t>
      </w:r>
      <w:r w:rsidR="00B77A8F" w:rsidRPr="00B77A8F">
        <w:rPr>
          <w:szCs w:val="28"/>
        </w:rPr>
        <w:t xml:space="preserve">                 </w:t>
      </w:r>
    </w:p>
    <w:p w14:paraId="536A0319" w14:textId="2CC55FE1" w:rsidR="00B77A8F" w:rsidRPr="00E553A5" w:rsidRDefault="00284A66" w:rsidP="00B77A8F">
      <w:pPr>
        <w:pStyle w:val="FR2"/>
        <w:widowControl/>
        <w:spacing w:before="0"/>
        <w:jc w:val="both"/>
        <w:rPr>
          <w:szCs w:val="28"/>
        </w:rPr>
      </w:pPr>
      <w:r>
        <w:rPr>
          <w:szCs w:val="28"/>
        </w:rPr>
        <w:t>Великобритания 20</w:t>
      </w:r>
      <w:r w:rsidR="0095552E" w:rsidRPr="009B5632">
        <w:rPr>
          <w:szCs w:val="28"/>
        </w:rPr>
        <w:t>2</w:t>
      </w:r>
      <w:r w:rsidR="00E553A5" w:rsidRPr="00E553A5">
        <w:rPr>
          <w:szCs w:val="28"/>
        </w:rPr>
        <w:t>1</w:t>
      </w:r>
    </w:p>
    <w:p w14:paraId="2505ABBA" w14:textId="77777777" w:rsidR="008B6652" w:rsidRPr="00B77A8F" w:rsidRDefault="008B6652" w:rsidP="008B6652">
      <w:pPr>
        <w:spacing w:after="0" w:line="240" w:lineRule="auto"/>
        <w:rPr>
          <w:rFonts w:ascii="Times New Roman" w:hAnsi="Times New Roman" w:cs="Times New Roman"/>
          <w:b/>
          <w:sz w:val="28"/>
          <w:szCs w:val="28"/>
          <w:lang w:val="en-US"/>
        </w:rPr>
      </w:pPr>
      <w:r w:rsidRPr="00B77A8F">
        <w:rPr>
          <w:rFonts w:ascii="Times New Roman" w:eastAsia="Times New Roman" w:hAnsi="Times New Roman" w:cs="Times New Roman"/>
          <w:b/>
          <w:sz w:val="28"/>
          <w:szCs w:val="28"/>
          <w:lang w:val="en-US" w:eastAsia="ru-RU"/>
        </w:rPr>
        <w:t xml:space="preserve">St Giles </w:t>
      </w:r>
    </w:p>
    <w:p w14:paraId="6599C9A6" w14:textId="77777777" w:rsidR="00B77A8F" w:rsidRPr="00B77A8F" w:rsidRDefault="00E553A5" w:rsidP="008B6652">
      <w:pPr>
        <w:spacing w:after="0" w:line="240" w:lineRule="auto"/>
        <w:rPr>
          <w:rFonts w:ascii="Times New Roman" w:hAnsi="Times New Roman" w:cs="Times New Roman"/>
          <w:lang w:val="en-US"/>
        </w:rPr>
      </w:pPr>
      <w:hyperlink r:id="rId6" w:history="1">
        <w:r w:rsidR="00B77A8F" w:rsidRPr="00B77A8F">
          <w:rPr>
            <w:rStyle w:val="a3"/>
            <w:rFonts w:ascii="Times New Roman" w:hAnsi="Times New Roman" w:cs="Times New Roman"/>
            <w:lang w:val="en-US"/>
          </w:rPr>
          <w:t>http://www.stgiles-international.com/</w:t>
        </w:r>
      </w:hyperlink>
      <w:r w:rsidR="00B77A8F" w:rsidRPr="00B77A8F">
        <w:rPr>
          <w:rFonts w:ascii="Times New Roman" w:hAnsi="Times New Roman" w:cs="Times New Roman"/>
          <w:lang w:val="en-US"/>
        </w:rPr>
        <w:t xml:space="preserve"> </w:t>
      </w:r>
    </w:p>
    <w:p w14:paraId="57D9BF4B" w14:textId="77777777" w:rsidR="00B77A8F" w:rsidRDefault="00B77A8F" w:rsidP="008B6652">
      <w:pPr>
        <w:spacing w:after="0" w:line="240" w:lineRule="auto"/>
        <w:rPr>
          <w:rFonts w:ascii="Times New Roman" w:eastAsia="Times New Roman" w:hAnsi="Times New Roman" w:cs="Times New Roman"/>
          <w:sz w:val="24"/>
          <w:szCs w:val="24"/>
          <w:lang w:val="en-US" w:eastAsia="ru-RU"/>
        </w:rPr>
      </w:pPr>
    </w:p>
    <w:p w14:paraId="578C7FDA" w14:textId="77777777" w:rsidR="00B77A8F" w:rsidRPr="002275B7" w:rsidRDefault="00B77A8F" w:rsidP="006B5E32">
      <w:pPr>
        <w:shd w:val="clear" w:color="auto" w:fill="FFFFFF"/>
        <w:spacing w:after="0" w:line="240" w:lineRule="auto"/>
        <w:jc w:val="both"/>
        <w:rPr>
          <w:rFonts w:ascii="Times New Roman" w:eastAsia="Times New Roman" w:hAnsi="Times New Roman" w:cs="Times New Roman"/>
          <w:bCs/>
          <w:lang w:eastAsia="ru-RU"/>
        </w:rPr>
      </w:pPr>
      <w:r w:rsidRPr="002275B7">
        <w:rPr>
          <w:rFonts w:ascii="Times New Roman" w:eastAsia="Times New Roman" w:hAnsi="Times New Roman" w:cs="Times New Roman"/>
          <w:b/>
          <w:bCs/>
          <w:lang w:eastAsia="ru-RU"/>
        </w:rPr>
        <w:t xml:space="preserve">Язык: </w:t>
      </w:r>
      <w:r w:rsidRPr="002275B7">
        <w:rPr>
          <w:rFonts w:ascii="Times New Roman" w:eastAsia="Times New Roman" w:hAnsi="Times New Roman" w:cs="Times New Roman"/>
          <w:bCs/>
          <w:lang w:eastAsia="ru-RU"/>
        </w:rPr>
        <w:t>Английский</w:t>
      </w:r>
    </w:p>
    <w:p w14:paraId="4411C5B5" w14:textId="1680ED2B" w:rsidR="00B77A8F" w:rsidRPr="002275B7" w:rsidRDefault="00B77A8F" w:rsidP="006B5E32">
      <w:pPr>
        <w:spacing w:after="0" w:line="240" w:lineRule="auto"/>
        <w:jc w:val="both"/>
        <w:rPr>
          <w:rFonts w:ascii="Times New Roman" w:eastAsia="Times New Roman" w:hAnsi="Times New Roman" w:cs="Times New Roman"/>
          <w:b/>
          <w:bCs/>
          <w:lang w:eastAsia="ru-RU"/>
        </w:rPr>
      </w:pPr>
      <w:r w:rsidRPr="002275B7">
        <w:rPr>
          <w:rFonts w:ascii="Times New Roman" w:eastAsia="Times New Roman" w:hAnsi="Times New Roman" w:cs="Times New Roman"/>
          <w:b/>
          <w:bCs/>
          <w:lang w:eastAsia="ru-RU"/>
        </w:rPr>
        <w:t xml:space="preserve">Расположение: </w:t>
      </w:r>
      <w:r w:rsidR="00441A53">
        <w:rPr>
          <w:rFonts w:ascii="Times New Roman" w:eastAsia="Times New Roman" w:hAnsi="Times New Roman" w:cs="Times New Roman"/>
          <w:bCs/>
          <w:lang w:eastAsia="ru-RU"/>
        </w:rPr>
        <w:t>Брайтон, Истборн</w:t>
      </w:r>
      <w:r w:rsidR="00F24977">
        <w:rPr>
          <w:rFonts w:ascii="Times New Roman" w:eastAsia="Times New Roman" w:hAnsi="Times New Roman" w:cs="Times New Roman"/>
          <w:bCs/>
          <w:lang w:eastAsia="ru-RU"/>
        </w:rPr>
        <w:t>, Кембридж</w:t>
      </w:r>
      <w:r w:rsidR="000E271D">
        <w:rPr>
          <w:rFonts w:ascii="Times New Roman" w:eastAsia="Times New Roman" w:hAnsi="Times New Roman" w:cs="Times New Roman"/>
          <w:bCs/>
          <w:lang w:eastAsia="ru-RU"/>
        </w:rPr>
        <w:t>, Лондон</w:t>
      </w:r>
    </w:p>
    <w:p w14:paraId="78DA7FBA" w14:textId="4901223A" w:rsidR="00B77A8F" w:rsidRPr="002275B7" w:rsidRDefault="00B77A8F" w:rsidP="006B5E32">
      <w:pPr>
        <w:spacing w:after="0" w:line="240" w:lineRule="auto"/>
        <w:jc w:val="both"/>
        <w:rPr>
          <w:rFonts w:ascii="Times New Roman" w:eastAsia="Times New Roman" w:hAnsi="Times New Roman" w:cs="Times New Roman"/>
          <w:lang w:eastAsia="ru-RU"/>
        </w:rPr>
      </w:pPr>
      <w:r w:rsidRPr="002275B7">
        <w:rPr>
          <w:rFonts w:ascii="Times New Roman" w:eastAsia="Times New Roman" w:hAnsi="Times New Roman" w:cs="Times New Roman"/>
          <w:b/>
          <w:bCs/>
          <w:lang w:eastAsia="ru-RU"/>
        </w:rPr>
        <w:t>Возраст студентов:</w:t>
      </w:r>
      <w:r w:rsidRPr="002275B7">
        <w:rPr>
          <w:rFonts w:ascii="Times New Roman" w:eastAsia="Times New Roman" w:hAnsi="Times New Roman" w:cs="Times New Roman"/>
          <w:lang w:eastAsia="ru-RU"/>
        </w:rPr>
        <w:t> </w:t>
      </w:r>
      <w:r w:rsidR="00344C82" w:rsidRPr="002275B7">
        <w:rPr>
          <w:rFonts w:ascii="Times New Roman" w:eastAsia="Times New Roman" w:hAnsi="Times New Roman" w:cs="Times New Roman"/>
          <w:lang w:eastAsia="ru-RU"/>
        </w:rPr>
        <w:t>1</w:t>
      </w:r>
      <w:r w:rsidR="0034681D">
        <w:rPr>
          <w:rFonts w:ascii="Times New Roman" w:eastAsia="Times New Roman" w:hAnsi="Times New Roman" w:cs="Times New Roman"/>
          <w:lang w:eastAsia="ru-RU"/>
        </w:rPr>
        <w:t>4</w:t>
      </w:r>
      <w:r w:rsidR="00344C82" w:rsidRPr="002275B7">
        <w:rPr>
          <w:rFonts w:ascii="Times New Roman" w:eastAsia="Times New Roman" w:hAnsi="Times New Roman" w:cs="Times New Roman"/>
          <w:lang w:eastAsia="ru-RU"/>
        </w:rPr>
        <w:t xml:space="preserve"> +</w:t>
      </w:r>
    </w:p>
    <w:p w14:paraId="7162EDA4" w14:textId="77777777" w:rsidR="00B77A8F" w:rsidRPr="002275B7" w:rsidRDefault="00B77A8F" w:rsidP="006B5E32">
      <w:pPr>
        <w:shd w:val="clear" w:color="auto" w:fill="FFFFFF"/>
        <w:spacing w:after="0" w:line="240" w:lineRule="auto"/>
        <w:jc w:val="both"/>
        <w:rPr>
          <w:rFonts w:ascii="Times New Roman" w:eastAsia="Times New Roman" w:hAnsi="Times New Roman" w:cs="Times New Roman"/>
          <w:lang w:eastAsia="ru-RU"/>
        </w:rPr>
      </w:pPr>
      <w:r w:rsidRPr="002275B7">
        <w:rPr>
          <w:rFonts w:ascii="Times New Roman" w:eastAsia="Times New Roman" w:hAnsi="Times New Roman" w:cs="Times New Roman"/>
          <w:b/>
          <w:lang w:eastAsia="ru-RU"/>
        </w:rPr>
        <w:t xml:space="preserve">Проживание: </w:t>
      </w:r>
      <w:r w:rsidR="00113ABA" w:rsidRPr="002275B7">
        <w:rPr>
          <w:rFonts w:ascii="Times New Roman" w:eastAsia="Times New Roman" w:hAnsi="Times New Roman" w:cs="Times New Roman"/>
          <w:lang w:eastAsia="ru-RU"/>
        </w:rPr>
        <w:t>Резиденция</w:t>
      </w:r>
      <w:r w:rsidR="00EE7C23">
        <w:rPr>
          <w:rFonts w:ascii="Times New Roman" w:eastAsia="Times New Roman" w:hAnsi="Times New Roman" w:cs="Times New Roman"/>
          <w:lang w:eastAsia="ru-RU"/>
        </w:rPr>
        <w:t>, семья</w:t>
      </w:r>
    </w:p>
    <w:p w14:paraId="7B439C25" w14:textId="77777777" w:rsidR="00B77A8F" w:rsidRPr="002275B7" w:rsidRDefault="00B77A8F" w:rsidP="006B5E32">
      <w:pPr>
        <w:shd w:val="clear" w:color="auto" w:fill="FFFFFF"/>
        <w:spacing w:after="0" w:line="240" w:lineRule="auto"/>
        <w:jc w:val="both"/>
        <w:rPr>
          <w:rFonts w:ascii="Times New Roman" w:eastAsia="Times New Roman" w:hAnsi="Times New Roman" w:cs="Times New Roman"/>
          <w:lang w:eastAsia="ru-RU"/>
        </w:rPr>
      </w:pPr>
      <w:r w:rsidRPr="002275B7">
        <w:rPr>
          <w:rFonts w:ascii="Times New Roman" w:eastAsia="Times New Roman" w:hAnsi="Times New Roman" w:cs="Times New Roman"/>
          <w:b/>
          <w:lang w:eastAsia="ru-RU"/>
        </w:rPr>
        <w:t>Тип программ</w:t>
      </w:r>
      <w:r w:rsidRPr="002275B7">
        <w:rPr>
          <w:rFonts w:ascii="Times New Roman" w:eastAsia="Times New Roman" w:hAnsi="Times New Roman" w:cs="Times New Roman"/>
          <w:lang w:eastAsia="ru-RU"/>
        </w:rPr>
        <w:t xml:space="preserve">: </w:t>
      </w:r>
      <w:r w:rsidR="0073750F">
        <w:rPr>
          <w:rFonts w:ascii="Times New Roman" w:eastAsia="Times New Roman" w:hAnsi="Times New Roman" w:cs="Times New Roman"/>
          <w:lang w:eastAsia="ru-RU"/>
        </w:rPr>
        <w:t>Стандартный</w:t>
      </w:r>
      <w:r w:rsidR="00FD71D4">
        <w:rPr>
          <w:rFonts w:ascii="Times New Roman" w:eastAsia="Times New Roman" w:hAnsi="Times New Roman" w:cs="Times New Roman"/>
          <w:lang w:eastAsia="ru-RU"/>
        </w:rPr>
        <w:t xml:space="preserve"> курс, интенсивный курс</w:t>
      </w:r>
    </w:p>
    <w:p w14:paraId="6BCA231C" w14:textId="77777777" w:rsidR="00B77A8F" w:rsidRPr="002275B7" w:rsidRDefault="00B77A8F" w:rsidP="006B5E32">
      <w:pPr>
        <w:shd w:val="clear" w:color="auto" w:fill="FFFFFF"/>
        <w:spacing w:after="0" w:line="240" w:lineRule="auto"/>
        <w:jc w:val="both"/>
        <w:rPr>
          <w:rFonts w:ascii="Times New Roman" w:eastAsia="Times New Roman" w:hAnsi="Times New Roman" w:cs="Times New Roman"/>
          <w:bCs/>
          <w:lang w:eastAsia="ru-RU"/>
        </w:rPr>
      </w:pPr>
      <w:r w:rsidRPr="002275B7">
        <w:rPr>
          <w:rFonts w:ascii="Times New Roman" w:eastAsia="Times New Roman" w:hAnsi="Times New Roman" w:cs="Times New Roman"/>
          <w:b/>
          <w:bCs/>
          <w:lang w:eastAsia="ru-RU"/>
        </w:rPr>
        <w:t>Периоды:</w:t>
      </w:r>
      <w:r w:rsidR="00113ABA" w:rsidRPr="002275B7">
        <w:rPr>
          <w:rFonts w:ascii="Times New Roman" w:eastAsia="Times New Roman" w:hAnsi="Times New Roman" w:cs="Times New Roman"/>
          <w:bCs/>
          <w:lang w:eastAsia="ru-RU"/>
        </w:rPr>
        <w:t xml:space="preserve"> </w:t>
      </w:r>
      <w:r w:rsidR="00344C82" w:rsidRPr="002275B7">
        <w:rPr>
          <w:rFonts w:ascii="Times New Roman" w:eastAsia="Times New Roman" w:hAnsi="Times New Roman" w:cs="Times New Roman"/>
          <w:bCs/>
          <w:lang w:eastAsia="ru-RU"/>
        </w:rPr>
        <w:t>круглый год</w:t>
      </w:r>
    </w:p>
    <w:p w14:paraId="44B1EA20" w14:textId="77777777" w:rsidR="002275B7" w:rsidRPr="002275B7" w:rsidRDefault="002275B7" w:rsidP="006B5E32">
      <w:pPr>
        <w:spacing w:after="0" w:line="240" w:lineRule="auto"/>
        <w:jc w:val="both"/>
        <w:rPr>
          <w:rFonts w:ascii="Times New Roman" w:eastAsia="Times New Roman" w:hAnsi="Times New Roman" w:cs="Times New Roman"/>
          <w:b/>
          <w:bCs/>
          <w:lang w:eastAsia="ru-RU"/>
        </w:rPr>
      </w:pPr>
    </w:p>
    <w:p w14:paraId="786F9853" w14:textId="77777777" w:rsidR="00B77A8F" w:rsidRPr="002275B7" w:rsidRDefault="00B77A8F" w:rsidP="006B5E32">
      <w:pPr>
        <w:spacing w:after="0" w:line="240" w:lineRule="auto"/>
        <w:jc w:val="both"/>
        <w:rPr>
          <w:rFonts w:ascii="Times New Roman" w:eastAsia="Times New Roman" w:hAnsi="Times New Roman" w:cs="Times New Roman"/>
          <w:b/>
          <w:bCs/>
          <w:lang w:eastAsia="ru-RU"/>
        </w:rPr>
      </w:pPr>
      <w:r w:rsidRPr="002275B7">
        <w:rPr>
          <w:rFonts w:ascii="Times New Roman" w:eastAsia="Times New Roman" w:hAnsi="Times New Roman" w:cs="Times New Roman"/>
          <w:b/>
          <w:bCs/>
          <w:lang w:eastAsia="ru-RU"/>
        </w:rPr>
        <w:t>Краткая история и описание:</w:t>
      </w:r>
    </w:p>
    <w:p w14:paraId="6C33AC06" w14:textId="77777777" w:rsidR="00344C82" w:rsidRPr="00D50188" w:rsidRDefault="00344C82" w:rsidP="001F4618">
      <w:pPr>
        <w:spacing w:after="120" w:line="240" w:lineRule="auto"/>
        <w:jc w:val="both"/>
        <w:rPr>
          <w:rFonts w:ascii="Times New Roman" w:eastAsia="Times New Roman" w:hAnsi="Times New Roman" w:cs="Times New Roman"/>
          <w:lang w:eastAsia="ru-RU"/>
        </w:rPr>
      </w:pPr>
      <w:r w:rsidRPr="002275B7">
        <w:rPr>
          <w:rFonts w:ascii="Times New Roman" w:eastAsia="Times New Roman" w:hAnsi="Times New Roman" w:cs="Times New Roman"/>
          <w:b/>
          <w:bCs/>
          <w:lang w:eastAsia="ru-RU"/>
        </w:rPr>
        <w:t>St Giles International</w:t>
      </w:r>
      <w:r w:rsidRPr="002275B7">
        <w:rPr>
          <w:rFonts w:ascii="Times New Roman" w:eastAsia="Times New Roman" w:hAnsi="Times New Roman" w:cs="Times New Roman"/>
          <w:lang w:eastAsia="ru-RU"/>
        </w:rPr>
        <w:t xml:space="preserve"> – один из ведущих интернациональных языковых колледжей в Великобритании, основанный в 1955 году. St Giles также имеет учебные центры в США, Канаде </w:t>
      </w:r>
      <w:r w:rsidRPr="00D50188">
        <w:rPr>
          <w:rFonts w:ascii="Times New Roman" w:eastAsia="Times New Roman" w:hAnsi="Times New Roman" w:cs="Times New Roman"/>
          <w:lang w:eastAsia="ru-RU"/>
        </w:rPr>
        <w:t xml:space="preserve">и Бразилии. В Великобритании St Giles представлены четырьмя школами в Брайтоне, Истборне и Лондоне.  </w:t>
      </w:r>
    </w:p>
    <w:p w14:paraId="155B5665" w14:textId="77777777" w:rsidR="00D50188" w:rsidRPr="008651A3" w:rsidRDefault="00D50188" w:rsidP="001F4618">
      <w:pPr>
        <w:spacing w:after="120" w:line="240" w:lineRule="auto"/>
        <w:jc w:val="both"/>
        <w:rPr>
          <w:rFonts w:ascii="Times New Roman" w:eastAsia="Times New Roman" w:hAnsi="Times New Roman" w:cs="Times New Roman"/>
          <w:lang w:eastAsia="ru-RU"/>
        </w:rPr>
      </w:pPr>
      <w:r w:rsidRPr="0095552E">
        <w:rPr>
          <w:rFonts w:ascii="Times New Roman" w:eastAsia="Times New Roman" w:hAnsi="Times New Roman" w:cs="Times New Roman"/>
          <w:b/>
          <w:bCs/>
          <w:lang w:eastAsia="ru-RU"/>
        </w:rPr>
        <w:t>Брайтон</w:t>
      </w:r>
      <w:r w:rsidRPr="00D50188">
        <w:rPr>
          <w:rFonts w:ascii="Times New Roman" w:eastAsia="Times New Roman" w:hAnsi="Times New Roman" w:cs="Times New Roman"/>
          <w:lang w:eastAsia="ru-RU"/>
        </w:rPr>
        <w:t xml:space="preserve"> – молодой и развитый город с населением 250 000 человек. Город расположен всего лишь в часе езды от Лондона и может потягаться со столицей своими театрами и ресторанами. Школа </w:t>
      </w:r>
      <w:r w:rsidRPr="00D50188">
        <w:rPr>
          <w:rFonts w:ascii="Times New Roman" w:eastAsia="Times New Roman" w:hAnsi="Times New Roman" w:cs="Times New Roman"/>
          <w:lang w:val="en-US" w:eastAsia="ru-RU"/>
        </w:rPr>
        <w:t>St</w:t>
      </w:r>
      <w:r w:rsidRPr="00D50188">
        <w:rPr>
          <w:rFonts w:ascii="Times New Roman" w:eastAsia="Times New Roman" w:hAnsi="Times New Roman" w:cs="Times New Roman"/>
          <w:lang w:eastAsia="ru-RU"/>
        </w:rPr>
        <w:t xml:space="preserve"> </w:t>
      </w:r>
      <w:r w:rsidRPr="00D50188">
        <w:rPr>
          <w:rFonts w:ascii="Times New Roman" w:eastAsia="Times New Roman" w:hAnsi="Times New Roman" w:cs="Times New Roman"/>
          <w:lang w:val="en-US" w:eastAsia="ru-RU"/>
        </w:rPr>
        <w:t>Giles</w:t>
      </w:r>
      <w:r w:rsidRPr="00D50188">
        <w:rPr>
          <w:rFonts w:ascii="Times New Roman" w:eastAsia="Times New Roman" w:hAnsi="Times New Roman" w:cs="Times New Roman"/>
          <w:lang w:eastAsia="ru-RU"/>
        </w:rPr>
        <w:t xml:space="preserve"> в Брайтоне расположена в центре города, прямо напротив знаменитого Королевского павильона, в минуте </w:t>
      </w:r>
      <w:r w:rsidRPr="008651A3">
        <w:rPr>
          <w:rFonts w:ascii="Times New Roman" w:eastAsia="Times New Roman" w:hAnsi="Times New Roman" w:cs="Times New Roman"/>
          <w:lang w:eastAsia="ru-RU"/>
        </w:rPr>
        <w:t xml:space="preserve">ходьбы от пляжа и в пешей доступности от основных достопримечательностей города. </w:t>
      </w:r>
    </w:p>
    <w:p w14:paraId="6C0E300A" w14:textId="77777777" w:rsidR="00D50188" w:rsidRDefault="00C93087" w:rsidP="001F4618">
      <w:pPr>
        <w:spacing w:after="120" w:line="240" w:lineRule="auto"/>
        <w:jc w:val="both"/>
        <w:rPr>
          <w:rFonts w:ascii="Times New Roman" w:eastAsia="Times New Roman" w:hAnsi="Times New Roman" w:cs="Times New Roman"/>
          <w:lang w:eastAsia="ru-RU"/>
        </w:rPr>
      </w:pPr>
      <w:r w:rsidRPr="0095552E">
        <w:rPr>
          <w:rFonts w:ascii="Times New Roman" w:eastAsia="Times New Roman" w:hAnsi="Times New Roman" w:cs="Times New Roman"/>
          <w:b/>
          <w:bCs/>
          <w:lang w:eastAsia="ru-RU"/>
        </w:rPr>
        <w:t>Истборн</w:t>
      </w:r>
      <w:r w:rsidRPr="008651A3">
        <w:rPr>
          <w:rFonts w:ascii="Times New Roman" w:eastAsia="Times New Roman" w:hAnsi="Times New Roman" w:cs="Times New Roman"/>
          <w:lang w:eastAsia="ru-RU"/>
        </w:rPr>
        <w:t xml:space="preserve"> – популярное туристическое направление в Великобритании и один из самых солнечных мест страны. Главной гордостью города являются прекрасные пляжи и парки. Это тихий и размеренных город в получасе от Брайтона и в полутора часах езды от Лондона.</w:t>
      </w:r>
      <w:r w:rsidR="008651A3" w:rsidRPr="008651A3">
        <w:rPr>
          <w:rFonts w:ascii="Times New Roman" w:eastAsia="Times New Roman" w:hAnsi="Times New Roman" w:cs="Times New Roman"/>
          <w:lang w:eastAsia="ru-RU"/>
        </w:rPr>
        <w:t xml:space="preserve"> </w:t>
      </w:r>
      <w:r w:rsidR="008651A3" w:rsidRPr="00D50188">
        <w:rPr>
          <w:rFonts w:ascii="Times New Roman" w:eastAsia="Times New Roman" w:hAnsi="Times New Roman" w:cs="Times New Roman"/>
          <w:lang w:val="en-US" w:eastAsia="ru-RU"/>
        </w:rPr>
        <w:t>St</w:t>
      </w:r>
      <w:r w:rsidR="008651A3" w:rsidRPr="00D50188">
        <w:rPr>
          <w:rFonts w:ascii="Times New Roman" w:eastAsia="Times New Roman" w:hAnsi="Times New Roman" w:cs="Times New Roman"/>
          <w:lang w:eastAsia="ru-RU"/>
        </w:rPr>
        <w:t xml:space="preserve"> </w:t>
      </w:r>
      <w:r w:rsidR="008651A3" w:rsidRPr="00D50188">
        <w:rPr>
          <w:rFonts w:ascii="Times New Roman" w:eastAsia="Times New Roman" w:hAnsi="Times New Roman" w:cs="Times New Roman"/>
          <w:lang w:val="en-US" w:eastAsia="ru-RU"/>
        </w:rPr>
        <w:t>Giles</w:t>
      </w:r>
      <w:r w:rsidR="008651A3" w:rsidRPr="008651A3">
        <w:rPr>
          <w:rFonts w:ascii="Times New Roman" w:eastAsia="Times New Roman" w:hAnsi="Times New Roman" w:cs="Times New Roman"/>
          <w:lang w:eastAsia="ru-RU"/>
        </w:rPr>
        <w:t xml:space="preserve"> в Истборне предлагает студентам большой выбор курсов, в том числе курсы подготовки к международным экзаменам и курсы для учителей. </w:t>
      </w:r>
    </w:p>
    <w:p w14:paraId="7755D72E" w14:textId="6E47F2F9" w:rsidR="00F24977" w:rsidRDefault="005B4D7B" w:rsidP="001F4618">
      <w:pPr>
        <w:spacing w:after="12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Учебный центр в </w:t>
      </w:r>
      <w:r w:rsidR="00357D8B" w:rsidRPr="0095552E">
        <w:rPr>
          <w:rFonts w:ascii="Times New Roman" w:eastAsia="Times New Roman" w:hAnsi="Times New Roman" w:cs="Times New Roman"/>
          <w:b/>
          <w:bCs/>
          <w:lang w:eastAsia="ru-RU"/>
        </w:rPr>
        <w:t>Кембридже</w:t>
      </w:r>
      <w:r>
        <w:rPr>
          <w:rFonts w:ascii="Times New Roman" w:eastAsia="Times New Roman" w:hAnsi="Times New Roman" w:cs="Times New Roman"/>
          <w:lang w:eastAsia="ru-RU"/>
        </w:rPr>
        <w:t xml:space="preserve"> может похвастаться прекрасным расположением – школа находится недалеко от станции, всего в паре минут ходьбы от исторического центра.</w:t>
      </w:r>
      <w:r w:rsidR="00611D98">
        <w:rPr>
          <w:rFonts w:ascii="Times New Roman" w:eastAsia="Times New Roman" w:hAnsi="Times New Roman" w:cs="Times New Roman"/>
          <w:lang w:eastAsia="ru-RU"/>
        </w:rPr>
        <w:t xml:space="preserve"> От школы можно добраться до Лондона всего за 1 час.</w:t>
      </w:r>
      <w:r>
        <w:rPr>
          <w:rFonts w:ascii="Times New Roman" w:eastAsia="Times New Roman" w:hAnsi="Times New Roman" w:cs="Times New Roman"/>
          <w:lang w:eastAsia="ru-RU"/>
        </w:rPr>
        <w:t xml:space="preserve"> Школа занимает историческое здание, выполненное в традиционном английском стиле. Учебный центр недавно был отремонтирован и оборудован </w:t>
      </w:r>
      <w:r w:rsidR="00357D8B">
        <w:rPr>
          <w:rFonts w:ascii="Times New Roman" w:eastAsia="Times New Roman" w:hAnsi="Times New Roman" w:cs="Times New Roman"/>
          <w:lang w:eastAsia="ru-RU"/>
        </w:rPr>
        <w:t xml:space="preserve">в соответствии современным стандартам качества. </w:t>
      </w:r>
      <w:r w:rsidR="00212918">
        <w:rPr>
          <w:rFonts w:ascii="Times New Roman" w:eastAsia="Times New Roman" w:hAnsi="Times New Roman" w:cs="Times New Roman"/>
          <w:lang w:eastAsia="ru-RU"/>
        </w:rPr>
        <w:t>На кампусе школы есть учебный центр, библиотека, компьютеры для самостоятельных занятий, кафетерий, книжный магазин, уютный садик и доступ в интернет.</w:t>
      </w:r>
    </w:p>
    <w:p w14:paraId="59413317" w14:textId="3049E7A5" w:rsidR="00172A4E" w:rsidRDefault="00172A4E" w:rsidP="001F4618">
      <w:pPr>
        <w:spacing w:after="120" w:line="240" w:lineRule="auto"/>
        <w:jc w:val="both"/>
        <w:rPr>
          <w:rFonts w:ascii="Times New Roman" w:eastAsia="Times New Roman" w:hAnsi="Times New Roman" w:cs="Times New Roman"/>
          <w:lang w:eastAsia="ru-RU"/>
        </w:rPr>
      </w:pPr>
      <w:r w:rsidRPr="00172A4E">
        <w:rPr>
          <w:rFonts w:ascii="Times New Roman" w:eastAsia="Times New Roman" w:hAnsi="Times New Roman" w:cs="Times New Roman"/>
          <w:lang w:eastAsia="ru-RU"/>
        </w:rPr>
        <w:t xml:space="preserve">Учебный центр </w:t>
      </w:r>
      <w:r w:rsidRPr="00172A4E">
        <w:rPr>
          <w:rFonts w:ascii="Times New Roman" w:eastAsia="Times New Roman" w:hAnsi="Times New Roman" w:cs="Times New Roman"/>
          <w:b/>
          <w:bCs/>
          <w:lang w:eastAsia="ru-RU"/>
        </w:rPr>
        <w:t>St Giles London Central</w:t>
      </w:r>
      <w:r w:rsidRPr="00172A4E">
        <w:rPr>
          <w:rFonts w:ascii="Times New Roman" w:eastAsia="Times New Roman" w:hAnsi="Times New Roman" w:cs="Times New Roman"/>
          <w:lang w:eastAsia="ru-RU"/>
        </w:rPr>
        <w:t xml:space="preserve"> занимает здание с вековой историей, гармонично сочетающее в себе традиционную английскую архитектуру и современное учебное оборудование. Школа распложена в самом сердце столицы Великобритании в шаговой доступности от таких знаменитых мест, как Британский Музей, Ковент-Гарден, Вест-Энд и Оксфорд-Стрит.</w:t>
      </w:r>
    </w:p>
    <w:p w14:paraId="1E486169" w14:textId="431E7D96" w:rsidR="00172A4E" w:rsidRPr="00212918" w:rsidRDefault="00172A4E" w:rsidP="001F4618">
      <w:pPr>
        <w:spacing w:after="120" w:line="240" w:lineRule="auto"/>
        <w:jc w:val="both"/>
        <w:rPr>
          <w:rFonts w:ascii="Times New Roman" w:eastAsia="Times New Roman" w:hAnsi="Times New Roman" w:cs="Times New Roman"/>
          <w:lang w:eastAsia="ru-RU"/>
        </w:rPr>
      </w:pPr>
      <w:r w:rsidRPr="00172A4E">
        <w:rPr>
          <w:rFonts w:ascii="Times New Roman" w:eastAsia="Times New Roman" w:hAnsi="Times New Roman" w:cs="Times New Roman"/>
          <w:lang w:eastAsia="ru-RU"/>
        </w:rPr>
        <w:t xml:space="preserve">Школа </w:t>
      </w:r>
      <w:r w:rsidRPr="00172A4E">
        <w:rPr>
          <w:rFonts w:ascii="Times New Roman" w:eastAsia="Times New Roman" w:hAnsi="Times New Roman" w:cs="Times New Roman"/>
          <w:b/>
          <w:bCs/>
          <w:lang w:eastAsia="ru-RU"/>
        </w:rPr>
        <w:t>St Giles London Highgate</w:t>
      </w:r>
      <w:r w:rsidRPr="00172A4E">
        <w:rPr>
          <w:rFonts w:ascii="Times New Roman" w:eastAsia="Times New Roman" w:hAnsi="Times New Roman" w:cs="Times New Roman"/>
          <w:lang w:eastAsia="ru-RU"/>
        </w:rPr>
        <w:t xml:space="preserve"> располагается в фешенебельном районе Хайгейт в окружении живописных садов. Школа занимает уютный исторический особняк, дорога от которого до центра города занимает всего 20 минут езды общественным транспортом. На территории школы имеются 23 классные комнаты, цифровая лингвистическая лаборатория, библиотека, центр самоподготовки, рабочая зона с компьютерами и доступом к Интернету, книжный магазин, кафе и оборудованная площадка в саду, где можно отдохнуть в перерывах между занятиями.</w:t>
      </w:r>
    </w:p>
    <w:p w14:paraId="332D011D" w14:textId="77777777" w:rsidR="00000D1A" w:rsidRPr="00284A66" w:rsidRDefault="008B6652" w:rsidP="0039260A">
      <w:pPr>
        <w:spacing w:before="120" w:after="0" w:line="240" w:lineRule="auto"/>
        <w:rPr>
          <w:rFonts w:ascii="Times New Roman" w:eastAsia="Times New Roman" w:hAnsi="Times New Roman" w:cs="Times New Roman"/>
          <w:lang w:eastAsia="ru-RU"/>
        </w:rPr>
      </w:pPr>
      <w:r w:rsidRPr="008651A3">
        <w:rPr>
          <w:rFonts w:ascii="Times New Roman" w:eastAsia="Times New Roman" w:hAnsi="Times New Roman" w:cs="Times New Roman"/>
          <w:b/>
          <w:bCs/>
          <w:lang w:eastAsia="ru-RU"/>
        </w:rPr>
        <w:t>Программа</w:t>
      </w:r>
      <w:r w:rsidRPr="00284A66">
        <w:rPr>
          <w:rFonts w:ascii="Times New Roman" w:eastAsia="Times New Roman" w:hAnsi="Times New Roman" w:cs="Times New Roman"/>
          <w:b/>
          <w:bCs/>
          <w:lang w:eastAsia="ru-RU"/>
        </w:rPr>
        <w:t xml:space="preserve"> </w:t>
      </w:r>
      <w:r w:rsidRPr="002275B7">
        <w:rPr>
          <w:rFonts w:ascii="Times New Roman" w:eastAsia="Times New Roman" w:hAnsi="Times New Roman" w:cs="Times New Roman"/>
          <w:b/>
          <w:bCs/>
          <w:lang w:eastAsia="ru-RU"/>
        </w:rPr>
        <w:t>обучения</w:t>
      </w:r>
      <w:r w:rsidRPr="00284A66">
        <w:rPr>
          <w:rFonts w:ascii="Times New Roman" w:eastAsia="Times New Roman" w:hAnsi="Times New Roman" w:cs="Times New Roman"/>
          <w:b/>
          <w:bCs/>
          <w:lang w:eastAsia="ru-RU"/>
        </w:rPr>
        <w:t>:</w:t>
      </w:r>
      <w:r w:rsidRPr="00284A66">
        <w:rPr>
          <w:rFonts w:ascii="Times New Roman" w:eastAsia="Times New Roman" w:hAnsi="Times New Roman" w:cs="Times New Roman"/>
          <w:lang w:eastAsia="ru-RU"/>
        </w:rPr>
        <w:t xml:space="preserve"> </w:t>
      </w:r>
    </w:p>
    <w:p w14:paraId="609083AF" w14:textId="77777777" w:rsidR="00000D1A" w:rsidRPr="00000D1A" w:rsidRDefault="00344C82" w:rsidP="00683AC4">
      <w:pPr>
        <w:spacing w:before="120" w:after="120" w:line="240" w:lineRule="auto"/>
        <w:rPr>
          <w:rFonts w:ascii="Times New Roman" w:hAnsi="Times New Roman" w:cs="Times New Roman"/>
        </w:rPr>
      </w:pPr>
      <w:r w:rsidRPr="002275B7">
        <w:rPr>
          <w:rFonts w:ascii="Times New Roman" w:eastAsia="Times New Roman" w:hAnsi="Times New Roman" w:cs="Times New Roman"/>
          <w:lang w:eastAsia="ru-RU"/>
        </w:rPr>
        <w:t>Стандартный курс</w:t>
      </w:r>
      <w:r w:rsidR="00000D1A">
        <w:rPr>
          <w:rFonts w:ascii="Times New Roman" w:eastAsia="Times New Roman" w:hAnsi="Times New Roman" w:cs="Times New Roman"/>
          <w:lang w:eastAsia="ru-RU"/>
        </w:rPr>
        <w:t xml:space="preserve"> </w:t>
      </w:r>
      <w:r w:rsidRPr="002275B7">
        <w:rPr>
          <w:rFonts w:ascii="Times New Roman" w:eastAsia="Times New Roman" w:hAnsi="Times New Roman" w:cs="Times New Roman"/>
          <w:lang w:eastAsia="ru-RU"/>
        </w:rPr>
        <w:t xml:space="preserve">– 20 </w:t>
      </w:r>
      <w:r w:rsidR="00000D1A">
        <w:rPr>
          <w:rFonts w:ascii="Times New Roman" w:eastAsia="Times New Roman" w:hAnsi="Times New Roman" w:cs="Times New Roman"/>
          <w:lang w:eastAsia="ru-RU"/>
        </w:rPr>
        <w:t>уроков английского языка</w:t>
      </w:r>
      <w:r w:rsidRPr="002275B7">
        <w:rPr>
          <w:rFonts w:ascii="Times New Roman" w:eastAsia="Times New Roman" w:hAnsi="Times New Roman" w:cs="Times New Roman"/>
          <w:lang w:eastAsia="ru-RU"/>
        </w:rPr>
        <w:t xml:space="preserve"> в неделю</w:t>
      </w:r>
      <w:r w:rsidR="0093073A" w:rsidRPr="002275B7">
        <w:rPr>
          <w:rFonts w:ascii="Times New Roman" w:hAnsi="Times New Roman" w:cs="Times New Roman"/>
        </w:rPr>
        <w:t>.</w:t>
      </w:r>
      <w:r w:rsidR="00000D1A">
        <w:rPr>
          <w:rFonts w:ascii="Times New Roman" w:hAnsi="Times New Roman" w:cs="Times New Roman"/>
        </w:rPr>
        <w:t xml:space="preserve"> Продолжительность одного урока – 50 минут.</w:t>
      </w:r>
      <w:r w:rsidR="00000D1A">
        <w:rPr>
          <w:rFonts w:ascii="Times New Roman" w:hAnsi="Times New Roman" w:cs="Times New Roman"/>
        </w:rPr>
        <w:br/>
      </w:r>
      <w:r w:rsidR="00000D1A">
        <w:rPr>
          <w:rFonts w:ascii="Times New Roman" w:eastAsia="Times New Roman" w:hAnsi="Times New Roman" w:cs="Times New Roman"/>
          <w:lang w:eastAsia="ru-RU"/>
        </w:rPr>
        <w:t xml:space="preserve">Интенсивный курс </w:t>
      </w:r>
      <w:r w:rsidR="00000D1A" w:rsidRPr="002275B7">
        <w:rPr>
          <w:rFonts w:ascii="Times New Roman" w:eastAsia="Times New Roman" w:hAnsi="Times New Roman" w:cs="Times New Roman"/>
          <w:lang w:eastAsia="ru-RU"/>
        </w:rPr>
        <w:t>– 2</w:t>
      </w:r>
      <w:r w:rsidR="00000D1A">
        <w:rPr>
          <w:rFonts w:ascii="Times New Roman" w:eastAsia="Times New Roman" w:hAnsi="Times New Roman" w:cs="Times New Roman"/>
          <w:lang w:eastAsia="ru-RU"/>
        </w:rPr>
        <w:t>8</w:t>
      </w:r>
      <w:r w:rsidR="00000D1A" w:rsidRPr="002275B7">
        <w:rPr>
          <w:rFonts w:ascii="Times New Roman" w:eastAsia="Times New Roman" w:hAnsi="Times New Roman" w:cs="Times New Roman"/>
          <w:lang w:eastAsia="ru-RU"/>
        </w:rPr>
        <w:t xml:space="preserve"> </w:t>
      </w:r>
      <w:r w:rsidR="00000D1A">
        <w:rPr>
          <w:rFonts w:ascii="Times New Roman" w:eastAsia="Times New Roman" w:hAnsi="Times New Roman" w:cs="Times New Roman"/>
          <w:lang w:eastAsia="ru-RU"/>
        </w:rPr>
        <w:t>уроков английского языка</w:t>
      </w:r>
      <w:r w:rsidR="00000D1A" w:rsidRPr="002275B7">
        <w:rPr>
          <w:rFonts w:ascii="Times New Roman" w:eastAsia="Times New Roman" w:hAnsi="Times New Roman" w:cs="Times New Roman"/>
          <w:lang w:eastAsia="ru-RU"/>
        </w:rPr>
        <w:t xml:space="preserve"> в неделю</w:t>
      </w:r>
      <w:r w:rsidR="00000D1A">
        <w:rPr>
          <w:rFonts w:ascii="Times New Roman" w:eastAsia="Times New Roman" w:hAnsi="Times New Roman" w:cs="Times New Roman"/>
          <w:lang w:eastAsia="ru-RU"/>
        </w:rPr>
        <w:t>.</w:t>
      </w:r>
      <w:r w:rsidR="00000D1A" w:rsidRPr="00000D1A">
        <w:rPr>
          <w:rFonts w:ascii="Times New Roman" w:hAnsi="Times New Roman" w:cs="Times New Roman"/>
        </w:rPr>
        <w:t xml:space="preserve"> </w:t>
      </w:r>
      <w:r w:rsidR="00000D1A">
        <w:rPr>
          <w:rFonts w:ascii="Times New Roman" w:hAnsi="Times New Roman" w:cs="Times New Roman"/>
        </w:rPr>
        <w:t>Продолжительность одного урока – 50 минут.</w:t>
      </w:r>
    </w:p>
    <w:p w14:paraId="2318BBB9" w14:textId="77777777" w:rsidR="0093073A" w:rsidRPr="002275B7" w:rsidRDefault="008B6652" w:rsidP="00683AC4">
      <w:pPr>
        <w:spacing w:after="0" w:line="240" w:lineRule="auto"/>
        <w:rPr>
          <w:rFonts w:ascii="Times New Roman" w:hAnsi="Times New Roman" w:cs="Times New Roman"/>
        </w:rPr>
      </w:pPr>
      <w:r w:rsidRPr="002275B7">
        <w:rPr>
          <w:rFonts w:ascii="Times New Roman" w:eastAsia="Times New Roman" w:hAnsi="Times New Roman" w:cs="Times New Roman"/>
          <w:b/>
          <w:bCs/>
          <w:lang w:eastAsia="ru-RU"/>
        </w:rPr>
        <w:t>Проживание и питание:</w:t>
      </w:r>
      <w:r w:rsidRPr="002275B7">
        <w:rPr>
          <w:rFonts w:ascii="Times New Roman" w:eastAsia="Times New Roman" w:hAnsi="Times New Roman" w:cs="Times New Roman"/>
          <w:lang w:eastAsia="ru-RU"/>
        </w:rPr>
        <w:t xml:space="preserve"> </w:t>
      </w:r>
      <w:r w:rsidR="00344C82" w:rsidRPr="002275B7">
        <w:rPr>
          <w:rFonts w:ascii="Times New Roman" w:hAnsi="Times New Roman" w:cs="Times New Roman"/>
        </w:rPr>
        <w:t>Студентам предлагается проживание в резиденци</w:t>
      </w:r>
      <w:r w:rsidR="00D52006">
        <w:rPr>
          <w:rFonts w:ascii="Times New Roman" w:hAnsi="Times New Roman" w:cs="Times New Roman"/>
        </w:rPr>
        <w:t>и или в семье</w:t>
      </w:r>
      <w:r w:rsidR="0093073A" w:rsidRPr="002275B7">
        <w:rPr>
          <w:rFonts w:ascii="Times New Roman" w:hAnsi="Times New Roman" w:cs="Times New Roman"/>
        </w:rPr>
        <w:t>.</w:t>
      </w:r>
      <w:r w:rsidR="00D52006">
        <w:rPr>
          <w:rFonts w:ascii="Times New Roman" w:hAnsi="Times New Roman" w:cs="Times New Roman"/>
        </w:rPr>
        <w:t xml:space="preserve"> В семье возможны завтраки и полупансион.</w:t>
      </w:r>
    </w:p>
    <w:p w14:paraId="06E6784F" w14:textId="77777777" w:rsidR="008B6652" w:rsidRPr="00BB3105" w:rsidRDefault="008B6652" w:rsidP="0039260A">
      <w:pPr>
        <w:spacing w:before="120" w:after="0" w:line="240" w:lineRule="auto"/>
        <w:rPr>
          <w:rFonts w:ascii="Times New Roman" w:eastAsia="Times New Roman" w:hAnsi="Times New Roman" w:cs="Times New Roman"/>
          <w:b/>
          <w:bCs/>
          <w:lang w:eastAsia="ru-RU"/>
        </w:rPr>
      </w:pPr>
      <w:r w:rsidRPr="00BB3105">
        <w:rPr>
          <w:rFonts w:ascii="Times New Roman" w:eastAsia="Times New Roman" w:hAnsi="Times New Roman" w:cs="Times New Roman"/>
          <w:b/>
          <w:bCs/>
          <w:lang w:eastAsia="ru-RU"/>
        </w:rPr>
        <w:t>Стоимость</w:t>
      </w:r>
      <w:r w:rsidR="00683AC4">
        <w:rPr>
          <w:rFonts w:ascii="Times New Roman" w:eastAsia="Times New Roman" w:hAnsi="Times New Roman" w:cs="Times New Roman"/>
          <w:b/>
          <w:bCs/>
          <w:lang w:eastAsia="ru-RU"/>
        </w:rPr>
        <w:t xml:space="preserve"> обучения </w:t>
      </w:r>
      <w:r w:rsidR="003B6F5E" w:rsidRPr="00BB3105">
        <w:rPr>
          <w:rFonts w:ascii="Times New Roman" w:eastAsia="Times New Roman" w:hAnsi="Times New Roman" w:cs="Times New Roman"/>
          <w:b/>
          <w:bCs/>
          <w:lang w:eastAsia="ru-RU"/>
        </w:rPr>
        <w:t xml:space="preserve">на чел., </w:t>
      </w:r>
      <w:r w:rsidR="003B6F5E" w:rsidRPr="00BB3105">
        <w:rPr>
          <w:rFonts w:ascii="Times New Roman" w:eastAsia="Times New Roman" w:hAnsi="Times New Roman" w:cs="Times New Roman"/>
          <w:b/>
          <w:bCs/>
          <w:lang w:val="en-US" w:eastAsia="ru-RU"/>
        </w:rPr>
        <w:t>GBP</w:t>
      </w:r>
      <w:r w:rsidRPr="00BB3105">
        <w:rPr>
          <w:rFonts w:ascii="Times New Roman" w:eastAsia="Times New Roman" w:hAnsi="Times New Roman" w:cs="Times New Roman"/>
          <w:b/>
          <w:bCs/>
          <w:lang w:eastAsia="ru-RU"/>
        </w:rPr>
        <w:t>:</w:t>
      </w:r>
      <w:r w:rsidRPr="00BB3105">
        <w:rPr>
          <w:rFonts w:ascii="Times New Roman" w:eastAsia="Times New Roman" w:hAnsi="Times New Roman" w:cs="Times New Roman"/>
          <w:lang w:eastAsia="ru-RU"/>
        </w:rPr>
        <w:t xml:space="preserve"> </w:t>
      </w:r>
    </w:p>
    <w:tbl>
      <w:tblPr>
        <w:tblStyle w:val="a4"/>
        <w:tblW w:w="14571" w:type="dxa"/>
        <w:tblLook w:val="04A0" w:firstRow="1" w:lastRow="0" w:firstColumn="1" w:lastColumn="0" w:noHBand="0" w:noVBand="1"/>
      </w:tblPr>
      <w:tblGrid>
        <w:gridCol w:w="2376"/>
        <w:gridCol w:w="2621"/>
        <w:gridCol w:w="2807"/>
        <w:gridCol w:w="2493"/>
        <w:gridCol w:w="1354"/>
        <w:gridCol w:w="1470"/>
        <w:gridCol w:w="1450"/>
      </w:tblGrid>
      <w:tr w:rsidR="00831E8D" w:rsidRPr="00BB3105" w14:paraId="0DBBFC42" w14:textId="77777777" w:rsidTr="0039260A">
        <w:trPr>
          <w:trHeight w:val="67"/>
        </w:trPr>
        <w:tc>
          <w:tcPr>
            <w:tcW w:w="2376" w:type="dxa"/>
            <w:vAlign w:val="center"/>
          </w:tcPr>
          <w:p w14:paraId="52A228D8" w14:textId="77777777" w:rsidR="00831E8D" w:rsidRPr="00BB3105" w:rsidRDefault="00831E8D" w:rsidP="009D5EC1">
            <w:pPr>
              <w:spacing w:before="100" w:beforeAutospacing="1" w:after="100" w:afterAutospacing="1"/>
              <w:jc w:val="center"/>
              <w:rPr>
                <w:rFonts w:ascii="Times New Roman" w:eastAsia="Times New Roman" w:hAnsi="Times New Roman" w:cs="Times New Roman"/>
                <w:b/>
                <w:bCs/>
                <w:lang w:eastAsia="ru-RU"/>
              </w:rPr>
            </w:pPr>
            <w:r w:rsidRPr="00BB3105">
              <w:rPr>
                <w:rFonts w:ascii="Times New Roman" w:eastAsia="Times New Roman" w:hAnsi="Times New Roman" w:cs="Times New Roman"/>
                <w:b/>
                <w:bCs/>
                <w:lang w:eastAsia="ru-RU"/>
              </w:rPr>
              <w:lastRenderedPageBreak/>
              <w:t>Расположение</w:t>
            </w:r>
          </w:p>
        </w:tc>
        <w:tc>
          <w:tcPr>
            <w:tcW w:w="2621" w:type="dxa"/>
            <w:vAlign w:val="center"/>
            <w:hideMark/>
          </w:tcPr>
          <w:p w14:paraId="3205BE83" w14:textId="77777777" w:rsidR="00831E8D" w:rsidRPr="00BB3105" w:rsidRDefault="00831E8D" w:rsidP="009D5EC1">
            <w:pPr>
              <w:spacing w:before="100" w:beforeAutospacing="1" w:after="100" w:afterAutospacing="1"/>
              <w:jc w:val="center"/>
              <w:rPr>
                <w:rFonts w:ascii="Times New Roman" w:eastAsia="Times New Roman" w:hAnsi="Times New Roman" w:cs="Times New Roman"/>
                <w:lang w:eastAsia="ru-RU"/>
              </w:rPr>
            </w:pPr>
            <w:r w:rsidRPr="00BB3105">
              <w:rPr>
                <w:rFonts w:ascii="Times New Roman" w:eastAsia="Times New Roman" w:hAnsi="Times New Roman" w:cs="Times New Roman"/>
                <w:b/>
                <w:bCs/>
                <w:lang w:eastAsia="ru-RU"/>
              </w:rPr>
              <w:t>Тип программы</w:t>
            </w:r>
          </w:p>
        </w:tc>
        <w:tc>
          <w:tcPr>
            <w:tcW w:w="2807" w:type="dxa"/>
          </w:tcPr>
          <w:p w14:paraId="216A6B7A" w14:textId="77777777" w:rsidR="00831E8D" w:rsidRPr="00280A61" w:rsidRDefault="00831E8D" w:rsidP="009D5EC1">
            <w:pPr>
              <w:spacing w:before="100" w:beforeAutospacing="1" w:after="100" w:afterAutospacing="1"/>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часов</w:t>
            </w:r>
          </w:p>
        </w:tc>
        <w:tc>
          <w:tcPr>
            <w:tcW w:w="2493" w:type="dxa"/>
          </w:tcPr>
          <w:p w14:paraId="0AA9F087" w14:textId="77777777" w:rsidR="00831E8D" w:rsidRDefault="00831E8D" w:rsidP="009D5EC1">
            <w:pPr>
              <w:spacing w:before="100" w:beforeAutospacing="1" w:after="100" w:afterAutospacing="1"/>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Регистрационный взнос</w:t>
            </w:r>
          </w:p>
        </w:tc>
        <w:tc>
          <w:tcPr>
            <w:tcW w:w="1354" w:type="dxa"/>
            <w:vAlign w:val="center"/>
          </w:tcPr>
          <w:p w14:paraId="347D3047" w14:textId="77777777" w:rsidR="00831E8D" w:rsidRPr="00BB3105" w:rsidRDefault="00831E8D" w:rsidP="00746D30">
            <w:pPr>
              <w:spacing w:before="100" w:beforeAutospacing="1" w:after="100" w:afterAutospacing="1"/>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 неделя</w:t>
            </w:r>
          </w:p>
        </w:tc>
        <w:tc>
          <w:tcPr>
            <w:tcW w:w="1470" w:type="dxa"/>
            <w:vAlign w:val="center"/>
            <w:hideMark/>
          </w:tcPr>
          <w:p w14:paraId="41B1E757" w14:textId="77777777" w:rsidR="00831E8D" w:rsidRPr="00BB3105" w:rsidRDefault="00831E8D" w:rsidP="009D5EC1">
            <w:pPr>
              <w:spacing w:before="100" w:beforeAutospacing="1" w:after="100" w:afterAutospacing="1"/>
              <w:jc w:val="center"/>
              <w:rPr>
                <w:rFonts w:ascii="Times New Roman" w:eastAsia="Times New Roman" w:hAnsi="Times New Roman" w:cs="Times New Roman"/>
                <w:lang w:eastAsia="ru-RU"/>
              </w:rPr>
            </w:pPr>
            <w:r w:rsidRPr="00BB3105">
              <w:rPr>
                <w:rFonts w:ascii="Times New Roman" w:eastAsia="Times New Roman" w:hAnsi="Times New Roman" w:cs="Times New Roman"/>
                <w:b/>
                <w:bCs/>
                <w:lang w:eastAsia="ru-RU"/>
              </w:rPr>
              <w:t>2 недели</w:t>
            </w:r>
          </w:p>
        </w:tc>
        <w:tc>
          <w:tcPr>
            <w:tcW w:w="1450" w:type="dxa"/>
            <w:vAlign w:val="center"/>
          </w:tcPr>
          <w:p w14:paraId="6104BC63" w14:textId="77777777" w:rsidR="00831E8D" w:rsidRPr="00BB3105" w:rsidRDefault="00831E8D" w:rsidP="00831E8D">
            <w:pPr>
              <w:spacing w:before="100" w:beforeAutospacing="1" w:after="100" w:afterAutospacing="1"/>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 недели</w:t>
            </w:r>
          </w:p>
        </w:tc>
      </w:tr>
      <w:tr w:rsidR="00FD71D4" w:rsidRPr="00280A61" w14:paraId="04EB96AD" w14:textId="77777777" w:rsidTr="0039260A">
        <w:trPr>
          <w:trHeight w:val="230"/>
        </w:trPr>
        <w:tc>
          <w:tcPr>
            <w:tcW w:w="2376" w:type="dxa"/>
            <w:vMerge w:val="restart"/>
            <w:vAlign w:val="center"/>
          </w:tcPr>
          <w:p w14:paraId="7FC91EBA" w14:textId="77777777" w:rsidR="00FD71D4" w:rsidRPr="00441A53" w:rsidRDefault="00441A53" w:rsidP="009D5EC1">
            <w:pPr>
              <w:spacing w:before="100" w:beforeAutospacing="1" w:after="100" w:afterAutospacing="1"/>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Брайтон</w:t>
            </w:r>
          </w:p>
        </w:tc>
        <w:tc>
          <w:tcPr>
            <w:tcW w:w="2621" w:type="dxa"/>
            <w:vMerge w:val="restart"/>
            <w:vAlign w:val="center"/>
          </w:tcPr>
          <w:p w14:paraId="61ACD2F5" w14:textId="77777777" w:rsidR="00FD71D4" w:rsidRPr="00BB3105" w:rsidRDefault="00FD71D4" w:rsidP="009D5EC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Стандартный курс</w:t>
            </w:r>
          </w:p>
        </w:tc>
        <w:tc>
          <w:tcPr>
            <w:tcW w:w="2807" w:type="dxa"/>
          </w:tcPr>
          <w:p w14:paraId="3E25F7EA" w14:textId="77777777" w:rsidR="00FD71D4" w:rsidRPr="00BB3105" w:rsidRDefault="00000D1A" w:rsidP="00EE7C23">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EE7C23">
              <w:rPr>
                <w:rFonts w:ascii="Times New Roman" w:eastAsia="Times New Roman" w:hAnsi="Times New Roman" w:cs="Times New Roman"/>
                <w:lang w:eastAsia="ru-RU"/>
              </w:rPr>
              <w:t>6,5</w:t>
            </w:r>
            <w:r w:rsidR="00FD71D4">
              <w:rPr>
                <w:rFonts w:ascii="Times New Roman" w:eastAsia="Times New Roman" w:hAnsi="Times New Roman" w:cs="Times New Roman"/>
                <w:lang w:eastAsia="ru-RU"/>
              </w:rPr>
              <w:t xml:space="preserve"> ч/нед (9.00-13.00)</w:t>
            </w:r>
          </w:p>
        </w:tc>
        <w:tc>
          <w:tcPr>
            <w:tcW w:w="2493" w:type="dxa"/>
            <w:vMerge w:val="restart"/>
            <w:vAlign w:val="center"/>
          </w:tcPr>
          <w:p w14:paraId="51A4AFF6" w14:textId="77777777" w:rsidR="00FD71D4" w:rsidRDefault="000C3CAA" w:rsidP="00746D30">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FD71D4">
              <w:rPr>
                <w:rFonts w:ascii="Times New Roman" w:eastAsia="Times New Roman" w:hAnsi="Times New Roman" w:cs="Times New Roman"/>
                <w:lang w:eastAsia="ru-RU"/>
              </w:rPr>
              <w:t>0</w:t>
            </w:r>
          </w:p>
        </w:tc>
        <w:tc>
          <w:tcPr>
            <w:tcW w:w="1354" w:type="dxa"/>
          </w:tcPr>
          <w:p w14:paraId="35FF560C" w14:textId="199034BA" w:rsidR="00FD71D4" w:rsidRPr="009B5632" w:rsidRDefault="009B5632" w:rsidP="009356CD">
            <w:pPr>
              <w:spacing w:before="100" w:beforeAutospacing="1" w:after="100" w:afterAutospacing="1"/>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322</w:t>
            </w:r>
          </w:p>
        </w:tc>
        <w:tc>
          <w:tcPr>
            <w:tcW w:w="1470" w:type="dxa"/>
            <w:vAlign w:val="center"/>
          </w:tcPr>
          <w:p w14:paraId="1F94D07F" w14:textId="20D600A3" w:rsidR="00FD71D4" w:rsidRPr="009B5632" w:rsidRDefault="009B5632" w:rsidP="00070ABD">
            <w:pPr>
              <w:spacing w:before="100" w:beforeAutospacing="1" w:after="100" w:afterAutospacing="1"/>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644</w:t>
            </w:r>
          </w:p>
        </w:tc>
        <w:tc>
          <w:tcPr>
            <w:tcW w:w="1450" w:type="dxa"/>
          </w:tcPr>
          <w:p w14:paraId="2B0F4C37" w14:textId="7D6A362D" w:rsidR="00FD71D4" w:rsidRPr="009B5632" w:rsidRDefault="009B5632" w:rsidP="00060791">
            <w:pPr>
              <w:spacing w:before="100" w:beforeAutospacing="1" w:after="100" w:afterAutospacing="1"/>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966</w:t>
            </w:r>
          </w:p>
        </w:tc>
      </w:tr>
      <w:tr w:rsidR="00FD71D4" w:rsidRPr="00BB3105" w14:paraId="411F4608" w14:textId="77777777" w:rsidTr="0039260A">
        <w:trPr>
          <w:trHeight w:val="65"/>
        </w:trPr>
        <w:tc>
          <w:tcPr>
            <w:tcW w:w="2376" w:type="dxa"/>
            <w:vMerge/>
            <w:vAlign w:val="center"/>
          </w:tcPr>
          <w:p w14:paraId="5D002344" w14:textId="77777777" w:rsidR="00FD71D4" w:rsidRPr="00280A61" w:rsidRDefault="00FD71D4" w:rsidP="009D5EC1">
            <w:pPr>
              <w:spacing w:before="100" w:beforeAutospacing="1" w:after="100" w:afterAutospacing="1"/>
              <w:jc w:val="center"/>
              <w:rPr>
                <w:rFonts w:ascii="Times New Roman" w:eastAsia="Times New Roman" w:hAnsi="Times New Roman" w:cs="Times New Roman"/>
                <w:bCs/>
                <w:lang w:eastAsia="ru-RU"/>
              </w:rPr>
            </w:pPr>
          </w:p>
        </w:tc>
        <w:tc>
          <w:tcPr>
            <w:tcW w:w="2621" w:type="dxa"/>
            <w:vMerge/>
            <w:vAlign w:val="center"/>
          </w:tcPr>
          <w:p w14:paraId="6955DF49" w14:textId="77777777" w:rsidR="00FD71D4" w:rsidRDefault="00FD71D4" w:rsidP="009D5EC1">
            <w:pPr>
              <w:spacing w:before="100" w:beforeAutospacing="1" w:after="100" w:afterAutospacing="1"/>
              <w:jc w:val="center"/>
              <w:rPr>
                <w:rFonts w:ascii="Times New Roman" w:eastAsia="Times New Roman" w:hAnsi="Times New Roman" w:cs="Times New Roman"/>
                <w:lang w:eastAsia="ru-RU"/>
              </w:rPr>
            </w:pPr>
          </w:p>
        </w:tc>
        <w:tc>
          <w:tcPr>
            <w:tcW w:w="2807" w:type="dxa"/>
          </w:tcPr>
          <w:p w14:paraId="1E63EFD4" w14:textId="77777777" w:rsidR="00FD71D4" w:rsidRPr="00BB3105" w:rsidRDefault="00EE7C23" w:rsidP="009D5EC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16,5 </w:t>
            </w:r>
            <w:r w:rsidR="00000D1A">
              <w:rPr>
                <w:rFonts w:ascii="Times New Roman" w:eastAsia="Times New Roman" w:hAnsi="Times New Roman" w:cs="Times New Roman"/>
                <w:lang w:eastAsia="ru-RU"/>
              </w:rPr>
              <w:t xml:space="preserve"> </w:t>
            </w:r>
            <w:r w:rsidR="00FD71D4">
              <w:rPr>
                <w:rFonts w:ascii="Times New Roman" w:eastAsia="Times New Roman" w:hAnsi="Times New Roman" w:cs="Times New Roman"/>
                <w:lang w:eastAsia="ru-RU"/>
              </w:rPr>
              <w:t>ч/нед (13.45-17.40)</w:t>
            </w:r>
          </w:p>
        </w:tc>
        <w:tc>
          <w:tcPr>
            <w:tcW w:w="2493" w:type="dxa"/>
            <w:vMerge/>
            <w:vAlign w:val="center"/>
          </w:tcPr>
          <w:p w14:paraId="7AF4589A" w14:textId="77777777" w:rsidR="00FD71D4" w:rsidRDefault="00FD71D4" w:rsidP="00746D30">
            <w:pPr>
              <w:spacing w:before="100" w:beforeAutospacing="1" w:after="100" w:afterAutospacing="1"/>
              <w:jc w:val="center"/>
              <w:rPr>
                <w:rFonts w:ascii="Times New Roman" w:eastAsia="Times New Roman" w:hAnsi="Times New Roman" w:cs="Times New Roman"/>
                <w:lang w:eastAsia="ru-RU"/>
              </w:rPr>
            </w:pPr>
          </w:p>
        </w:tc>
        <w:tc>
          <w:tcPr>
            <w:tcW w:w="1354" w:type="dxa"/>
          </w:tcPr>
          <w:p w14:paraId="0AF7FBD1" w14:textId="736EC83D" w:rsidR="00FD71D4" w:rsidRPr="009B5632" w:rsidRDefault="009B5632" w:rsidP="00070ABD">
            <w:pPr>
              <w:spacing w:before="100" w:beforeAutospacing="1" w:after="100" w:afterAutospacing="1"/>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242</w:t>
            </w:r>
          </w:p>
        </w:tc>
        <w:tc>
          <w:tcPr>
            <w:tcW w:w="1470" w:type="dxa"/>
            <w:vAlign w:val="center"/>
          </w:tcPr>
          <w:p w14:paraId="66843BBE" w14:textId="48656BEF" w:rsidR="00FD71D4" w:rsidRPr="009B5632" w:rsidRDefault="009B5632" w:rsidP="00060791">
            <w:pPr>
              <w:spacing w:before="100" w:beforeAutospacing="1" w:after="100" w:afterAutospacing="1"/>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484</w:t>
            </w:r>
          </w:p>
        </w:tc>
        <w:tc>
          <w:tcPr>
            <w:tcW w:w="1450" w:type="dxa"/>
          </w:tcPr>
          <w:p w14:paraId="79F4D86A" w14:textId="5D2E5E6A" w:rsidR="00FD71D4" w:rsidRPr="009B5632" w:rsidRDefault="009B5632" w:rsidP="009D5EC1">
            <w:pPr>
              <w:spacing w:before="100" w:beforeAutospacing="1" w:after="100" w:afterAutospacing="1"/>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726</w:t>
            </w:r>
          </w:p>
        </w:tc>
      </w:tr>
      <w:tr w:rsidR="00FD71D4" w:rsidRPr="00BB3105" w14:paraId="781B24F9" w14:textId="77777777" w:rsidTr="0039260A">
        <w:trPr>
          <w:trHeight w:val="65"/>
        </w:trPr>
        <w:tc>
          <w:tcPr>
            <w:tcW w:w="2376" w:type="dxa"/>
            <w:vMerge/>
            <w:vAlign w:val="center"/>
          </w:tcPr>
          <w:p w14:paraId="67CE6D8E" w14:textId="77777777" w:rsidR="00FD71D4" w:rsidRPr="00280A61" w:rsidRDefault="00FD71D4" w:rsidP="00FD71D4">
            <w:pPr>
              <w:spacing w:before="100" w:beforeAutospacing="1" w:after="100" w:afterAutospacing="1"/>
              <w:jc w:val="center"/>
              <w:rPr>
                <w:rFonts w:ascii="Times New Roman" w:eastAsia="Times New Roman" w:hAnsi="Times New Roman" w:cs="Times New Roman"/>
                <w:bCs/>
                <w:lang w:eastAsia="ru-RU"/>
              </w:rPr>
            </w:pPr>
          </w:p>
        </w:tc>
        <w:tc>
          <w:tcPr>
            <w:tcW w:w="2621" w:type="dxa"/>
            <w:vAlign w:val="center"/>
          </w:tcPr>
          <w:p w14:paraId="754DD9D1" w14:textId="77777777" w:rsidR="00FD71D4" w:rsidRDefault="00FD71D4" w:rsidP="00FD71D4">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Интенсивный курс</w:t>
            </w:r>
          </w:p>
        </w:tc>
        <w:tc>
          <w:tcPr>
            <w:tcW w:w="2807" w:type="dxa"/>
          </w:tcPr>
          <w:p w14:paraId="46AA2315" w14:textId="77777777" w:rsidR="00FD71D4" w:rsidRDefault="00FD71D4" w:rsidP="00C9786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EE7C23">
              <w:rPr>
                <w:rFonts w:ascii="Times New Roman" w:eastAsia="Times New Roman" w:hAnsi="Times New Roman" w:cs="Times New Roman"/>
                <w:lang w:eastAsia="ru-RU"/>
              </w:rPr>
              <w:t>3,5</w:t>
            </w:r>
            <w:r>
              <w:rPr>
                <w:rFonts w:ascii="Times New Roman" w:eastAsia="Times New Roman" w:hAnsi="Times New Roman" w:cs="Times New Roman"/>
                <w:lang w:eastAsia="ru-RU"/>
              </w:rPr>
              <w:t xml:space="preserve"> ч/нед (09.00-15.</w:t>
            </w:r>
            <w:r w:rsidR="00C97862">
              <w:rPr>
                <w:rFonts w:ascii="Times New Roman" w:eastAsia="Times New Roman" w:hAnsi="Times New Roman" w:cs="Times New Roman"/>
                <w:lang w:eastAsia="ru-RU"/>
              </w:rPr>
              <w:t>4</w:t>
            </w:r>
            <w:r>
              <w:rPr>
                <w:rFonts w:ascii="Times New Roman" w:eastAsia="Times New Roman" w:hAnsi="Times New Roman" w:cs="Times New Roman"/>
                <w:lang w:eastAsia="ru-RU"/>
              </w:rPr>
              <w:t>0)</w:t>
            </w:r>
          </w:p>
        </w:tc>
        <w:tc>
          <w:tcPr>
            <w:tcW w:w="2493" w:type="dxa"/>
            <w:vMerge/>
            <w:vAlign w:val="center"/>
          </w:tcPr>
          <w:p w14:paraId="0810B5B9" w14:textId="77777777" w:rsidR="00FD71D4" w:rsidRDefault="00FD71D4" w:rsidP="00FD71D4">
            <w:pPr>
              <w:spacing w:before="100" w:beforeAutospacing="1" w:after="100" w:afterAutospacing="1"/>
              <w:jc w:val="center"/>
              <w:rPr>
                <w:rFonts w:ascii="Times New Roman" w:eastAsia="Times New Roman" w:hAnsi="Times New Roman" w:cs="Times New Roman"/>
                <w:lang w:eastAsia="ru-RU"/>
              </w:rPr>
            </w:pPr>
          </w:p>
        </w:tc>
        <w:tc>
          <w:tcPr>
            <w:tcW w:w="1354" w:type="dxa"/>
          </w:tcPr>
          <w:p w14:paraId="04182C90" w14:textId="22D75810" w:rsidR="00FD71D4" w:rsidRPr="009B5632" w:rsidRDefault="009B5632" w:rsidP="00284A66">
            <w:pPr>
              <w:spacing w:before="100" w:beforeAutospacing="1" w:after="100" w:afterAutospacing="1"/>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411</w:t>
            </w:r>
          </w:p>
        </w:tc>
        <w:tc>
          <w:tcPr>
            <w:tcW w:w="1470" w:type="dxa"/>
            <w:vAlign w:val="center"/>
          </w:tcPr>
          <w:p w14:paraId="2E724630" w14:textId="201F2273" w:rsidR="00FD71D4" w:rsidRPr="009B5632" w:rsidRDefault="009B5632" w:rsidP="00FD71D4">
            <w:pPr>
              <w:spacing w:before="100" w:beforeAutospacing="1" w:after="100" w:afterAutospacing="1"/>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822</w:t>
            </w:r>
          </w:p>
        </w:tc>
        <w:tc>
          <w:tcPr>
            <w:tcW w:w="1450" w:type="dxa"/>
          </w:tcPr>
          <w:p w14:paraId="70FB69EA" w14:textId="4BD4DE84" w:rsidR="00FD71D4" w:rsidRPr="009B5632" w:rsidRDefault="009B5632" w:rsidP="00284A66">
            <w:pPr>
              <w:spacing w:before="100" w:beforeAutospacing="1" w:after="100" w:afterAutospacing="1"/>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1233</w:t>
            </w:r>
          </w:p>
        </w:tc>
      </w:tr>
      <w:tr w:rsidR="00FD71D4" w:rsidRPr="00BB3105" w14:paraId="325963F7" w14:textId="77777777" w:rsidTr="0039260A">
        <w:trPr>
          <w:trHeight w:val="147"/>
        </w:trPr>
        <w:tc>
          <w:tcPr>
            <w:tcW w:w="2376" w:type="dxa"/>
            <w:vMerge w:val="restart"/>
            <w:vAlign w:val="center"/>
          </w:tcPr>
          <w:p w14:paraId="4466651C" w14:textId="77777777" w:rsidR="00FD71D4" w:rsidRPr="00441A53" w:rsidRDefault="00441A53" w:rsidP="00FD71D4">
            <w:pPr>
              <w:spacing w:before="100" w:beforeAutospacing="1" w:after="100" w:afterAutospacing="1"/>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Истборн</w:t>
            </w:r>
          </w:p>
        </w:tc>
        <w:tc>
          <w:tcPr>
            <w:tcW w:w="2621" w:type="dxa"/>
            <w:vMerge w:val="restart"/>
            <w:vAlign w:val="center"/>
          </w:tcPr>
          <w:p w14:paraId="2741B85E" w14:textId="77777777" w:rsidR="00FD71D4" w:rsidRPr="00BB3105" w:rsidRDefault="00FD71D4" w:rsidP="00FD71D4">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Стандартный курс</w:t>
            </w:r>
          </w:p>
        </w:tc>
        <w:tc>
          <w:tcPr>
            <w:tcW w:w="2807" w:type="dxa"/>
          </w:tcPr>
          <w:p w14:paraId="1F4AB5C8" w14:textId="77777777" w:rsidR="00FD71D4" w:rsidRPr="00BB3105" w:rsidRDefault="00EE7C23" w:rsidP="00FD71D4">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16,5 </w:t>
            </w:r>
            <w:r w:rsidR="00FD71D4">
              <w:rPr>
                <w:rFonts w:ascii="Times New Roman" w:eastAsia="Times New Roman" w:hAnsi="Times New Roman" w:cs="Times New Roman"/>
                <w:lang w:eastAsia="ru-RU"/>
              </w:rPr>
              <w:t>ч/нед (9.00-13.00)</w:t>
            </w:r>
          </w:p>
        </w:tc>
        <w:tc>
          <w:tcPr>
            <w:tcW w:w="2493" w:type="dxa"/>
            <w:vMerge w:val="restart"/>
            <w:vAlign w:val="center"/>
          </w:tcPr>
          <w:p w14:paraId="102C8603" w14:textId="77777777" w:rsidR="00FD71D4" w:rsidRDefault="000C3CAA" w:rsidP="00FD71D4">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1354" w:type="dxa"/>
          </w:tcPr>
          <w:p w14:paraId="171DD817" w14:textId="6100B900" w:rsidR="00FD71D4" w:rsidRPr="00280A61" w:rsidRDefault="009B5632" w:rsidP="00FD71D4">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299</w:t>
            </w:r>
          </w:p>
        </w:tc>
        <w:tc>
          <w:tcPr>
            <w:tcW w:w="1470" w:type="dxa"/>
            <w:vAlign w:val="center"/>
          </w:tcPr>
          <w:p w14:paraId="6EF7AA44" w14:textId="3D58336B" w:rsidR="00FD71D4" w:rsidRPr="00060791" w:rsidRDefault="009B5632" w:rsidP="00A1363D">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598</w:t>
            </w:r>
          </w:p>
        </w:tc>
        <w:tc>
          <w:tcPr>
            <w:tcW w:w="1450" w:type="dxa"/>
          </w:tcPr>
          <w:p w14:paraId="2E4BF096" w14:textId="12EC0A3F" w:rsidR="00FD71D4" w:rsidRPr="00060791" w:rsidRDefault="009B5632" w:rsidP="00A1363D">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897</w:t>
            </w:r>
          </w:p>
        </w:tc>
      </w:tr>
      <w:tr w:rsidR="00FD71D4" w:rsidRPr="00BB3105" w14:paraId="4FC7ED38" w14:textId="77777777" w:rsidTr="0039260A">
        <w:trPr>
          <w:trHeight w:val="65"/>
        </w:trPr>
        <w:tc>
          <w:tcPr>
            <w:tcW w:w="2376" w:type="dxa"/>
            <w:vMerge/>
            <w:vAlign w:val="center"/>
          </w:tcPr>
          <w:p w14:paraId="2A5CBA6C" w14:textId="77777777" w:rsidR="00FD71D4" w:rsidRPr="00280A61" w:rsidRDefault="00FD71D4" w:rsidP="00FD71D4">
            <w:pPr>
              <w:spacing w:before="100" w:beforeAutospacing="1" w:after="100" w:afterAutospacing="1"/>
              <w:jc w:val="center"/>
              <w:rPr>
                <w:rFonts w:ascii="Times New Roman" w:eastAsia="Times New Roman" w:hAnsi="Times New Roman" w:cs="Times New Roman"/>
                <w:bCs/>
                <w:lang w:eastAsia="ru-RU"/>
              </w:rPr>
            </w:pPr>
          </w:p>
        </w:tc>
        <w:tc>
          <w:tcPr>
            <w:tcW w:w="2621" w:type="dxa"/>
            <w:vMerge/>
            <w:vAlign w:val="center"/>
          </w:tcPr>
          <w:p w14:paraId="426883D9" w14:textId="77777777" w:rsidR="00FD71D4" w:rsidRDefault="00FD71D4" w:rsidP="00FD71D4">
            <w:pPr>
              <w:spacing w:before="100" w:beforeAutospacing="1" w:after="100" w:afterAutospacing="1"/>
              <w:jc w:val="center"/>
              <w:rPr>
                <w:rFonts w:ascii="Times New Roman" w:eastAsia="Times New Roman" w:hAnsi="Times New Roman" w:cs="Times New Roman"/>
                <w:lang w:eastAsia="ru-RU"/>
              </w:rPr>
            </w:pPr>
          </w:p>
        </w:tc>
        <w:tc>
          <w:tcPr>
            <w:tcW w:w="2807" w:type="dxa"/>
          </w:tcPr>
          <w:p w14:paraId="3E96E1AA" w14:textId="77777777" w:rsidR="00FD71D4" w:rsidRPr="00BB3105" w:rsidRDefault="00EE7C23" w:rsidP="00FD71D4">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16,5 </w:t>
            </w:r>
            <w:r w:rsidR="00FD71D4">
              <w:rPr>
                <w:rFonts w:ascii="Times New Roman" w:eastAsia="Times New Roman" w:hAnsi="Times New Roman" w:cs="Times New Roman"/>
                <w:lang w:eastAsia="ru-RU"/>
              </w:rPr>
              <w:t>ч/нед (</w:t>
            </w:r>
            <w:r w:rsidR="006C3DEA">
              <w:rPr>
                <w:rFonts w:ascii="Times New Roman" w:eastAsia="Times New Roman" w:hAnsi="Times New Roman" w:cs="Times New Roman"/>
                <w:lang w:eastAsia="ru-RU"/>
              </w:rPr>
              <w:t>13.45-17.40</w:t>
            </w:r>
            <w:r w:rsidR="00FD71D4">
              <w:rPr>
                <w:rFonts w:ascii="Times New Roman" w:eastAsia="Times New Roman" w:hAnsi="Times New Roman" w:cs="Times New Roman"/>
                <w:lang w:eastAsia="ru-RU"/>
              </w:rPr>
              <w:t>)</w:t>
            </w:r>
          </w:p>
        </w:tc>
        <w:tc>
          <w:tcPr>
            <w:tcW w:w="2493" w:type="dxa"/>
            <w:vMerge/>
          </w:tcPr>
          <w:p w14:paraId="3D5C1BB0" w14:textId="77777777" w:rsidR="00FD71D4" w:rsidRDefault="00FD71D4" w:rsidP="00FD71D4">
            <w:pPr>
              <w:spacing w:before="100" w:beforeAutospacing="1" w:after="100" w:afterAutospacing="1"/>
              <w:jc w:val="center"/>
              <w:rPr>
                <w:rFonts w:ascii="Times New Roman" w:eastAsia="Times New Roman" w:hAnsi="Times New Roman" w:cs="Times New Roman"/>
                <w:lang w:eastAsia="ru-RU"/>
              </w:rPr>
            </w:pPr>
          </w:p>
        </w:tc>
        <w:tc>
          <w:tcPr>
            <w:tcW w:w="1354" w:type="dxa"/>
          </w:tcPr>
          <w:p w14:paraId="119EFC1E" w14:textId="186CF80A" w:rsidR="00FD71D4" w:rsidRPr="00280A61" w:rsidRDefault="009B5632" w:rsidP="00FD71D4">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w:t>
            </w:r>
          </w:p>
        </w:tc>
        <w:tc>
          <w:tcPr>
            <w:tcW w:w="1470" w:type="dxa"/>
            <w:vAlign w:val="center"/>
          </w:tcPr>
          <w:p w14:paraId="1B3AC1D3" w14:textId="136424A1" w:rsidR="00FD71D4" w:rsidRPr="00060791" w:rsidRDefault="009B5632" w:rsidP="00A1363D">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448</w:t>
            </w:r>
          </w:p>
        </w:tc>
        <w:tc>
          <w:tcPr>
            <w:tcW w:w="1450" w:type="dxa"/>
          </w:tcPr>
          <w:p w14:paraId="382A7499" w14:textId="2F65A26E" w:rsidR="00FD71D4" w:rsidRPr="00A1363D" w:rsidRDefault="009B5632" w:rsidP="0006079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672</w:t>
            </w:r>
          </w:p>
        </w:tc>
      </w:tr>
      <w:tr w:rsidR="00FD71D4" w:rsidRPr="00BB3105" w14:paraId="01F6CEB3" w14:textId="77777777" w:rsidTr="0039260A">
        <w:trPr>
          <w:trHeight w:val="65"/>
        </w:trPr>
        <w:tc>
          <w:tcPr>
            <w:tcW w:w="2376" w:type="dxa"/>
            <w:vMerge/>
            <w:vAlign w:val="center"/>
          </w:tcPr>
          <w:p w14:paraId="43E45CCD" w14:textId="77777777" w:rsidR="00FD71D4" w:rsidRPr="00280A61" w:rsidRDefault="00FD71D4" w:rsidP="00FD71D4">
            <w:pPr>
              <w:spacing w:before="100" w:beforeAutospacing="1" w:after="100" w:afterAutospacing="1"/>
              <w:jc w:val="center"/>
              <w:rPr>
                <w:rFonts w:ascii="Times New Roman" w:eastAsia="Times New Roman" w:hAnsi="Times New Roman" w:cs="Times New Roman"/>
                <w:bCs/>
                <w:lang w:eastAsia="ru-RU"/>
              </w:rPr>
            </w:pPr>
          </w:p>
        </w:tc>
        <w:tc>
          <w:tcPr>
            <w:tcW w:w="2621" w:type="dxa"/>
            <w:vAlign w:val="center"/>
          </w:tcPr>
          <w:p w14:paraId="2AC90E0C" w14:textId="77777777" w:rsidR="00FD71D4" w:rsidRDefault="00FD71D4" w:rsidP="00FD71D4">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Интенсивный курс</w:t>
            </w:r>
          </w:p>
        </w:tc>
        <w:tc>
          <w:tcPr>
            <w:tcW w:w="2807" w:type="dxa"/>
          </w:tcPr>
          <w:p w14:paraId="7E2CB993" w14:textId="77777777" w:rsidR="00FD71D4" w:rsidRDefault="00EE7C23" w:rsidP="00FD71D4">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23,5 </w:t>
            </w:r>
            <w:r w:rsidR="00FD71D4">
              <w:rPr>
                <w:rFonts w:ascii="Times New Roman" w:eastAsia="Times New Roman" w:hAnsi="Times New Roman" w:cs="Times New Roman"/>
                <w:lang w:eastAsia="ru-RU"/>
              </w:rPr>
              <w:t>ч/нед (09.00-15.40)</w:t>
            </w:r>
          </w:p>
        </w:tc>
        <w:tc>
          <w:tcPr>
            <w:tcW w:w="2493" w:type="dxa"/>
            <w:vMerge/>
          </w:tcPr>
          <w:p w14:paraId="14D826BB" w14:textId="77777777" w:rsidR="00FD71D4" w:rsidRDefault="00FD71D4" w:rsidP="00FD71D4">
            <w:pPr>
              <w:spacing w:before="100" w:beforeAutospacing="1" w:after="100" w:afterAutospacing="1"/>
              <w:jc w:val="center"/>
              <w:rPr>
                <w:rFonts w:ascii="Times New Roman" w:eastAsia="Times New Roman" w:hAnsi="Times New Roman" w:cs="Times New Roman"/>
                <w:lang w:eastAsia="ru-RU"/>
              </w:rPr>
            </w:pPr>
          </w:p>
        </w:tc>
        <w:tc>
          <w:tcPr>
            <w:tcW w:w="1354" w:type="dxa"/>
          </w:tcPr>
          <w:p w14:paraId="43527DD2" w14:textId="3D501269" w:rsidR="00FD71D4" w:rsidRPr="00280A61" w:rsidRDefault="009B5632" w:rsidP="00A1363D">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382</w:t>
            </w:r>
          </w:p>
        </w:tc>
        <w:tc>
          <w:tcPr>
            <w:tcW w:w="1470" w:type="dxa"/>
            <w:vAlign w:val="center"/>
          </w:tcPr>
          <w:p w14:paraId="4EB1A95F" w14:textId="542682CC" w:rsidR="00FD71D4" w:rsidRPr="00A1363D" w:rsidRDefault="009B5632" w:rsidP="00FD71D4">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764</w:t>
            </w:r>
          </w:p>
        </w:tc>
        <w:tc>
          <w:tcPr>
            <w:tcW w:w="1450" w:type="dxa"/>
          </w:tcPr>
          <w:p w14:paraId="10BB7150" w14:textId="6DE306CD" w:rsidR="00FD71D4" w:rsidRPr="00060791" w:rsidRDefault="009B5632" w:rsidP="0006079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1146</w:t>
            </w:r>
          </w:p>
        </w:tc>
      </w:tr>
      <w:tr w:rsidR="009B5632" w:rsidRPr="00BB3105" w14:paraId="5B407719" w14:textId="77777777" w:rsidTr="003D3F45">
        <w:trPr>
          <w:trHeight w:val="118"/>
        </w:trPr>
        <w:tc>
          <w:tcPr>
            <w:tcW w:w="2376" w:type="dxa"/>
            <w:vMerge w:val="restart"/>
            <w:vAlign w:val="center"/>
          </w:tcPr>
          <w:p w14:paraId="74646B30" w14:textId="77777777" w:rsidR="009B5632" w:rsidRPr="00280A61" w:rsidRDefault="009B5632" w:rsidP="009B5632">
            <w:pPr>
              <w:spacing w:before="100" w:beforeAutospacing="1" w:after="100" w:afterAutospacing="1"/>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Кембридж</w:t>
            </w:r>
          </w:p>
        </w:tc>
        <w:tc>
          <w:tcPr>
            <w:tcW w:w="2621" w:type="dxa"/>
            <w:vMerge w:val="restart"/>
            <w:vAlign w:val="center"/>
          </w:tcPr>
          <w:p w14:paraId="4B70F930" w14:textId="77777777" w:rsidR="009B5632" w:rsidRPr="00BB3105" w:rsidRDefault="009B5632" w:rsidP="009B563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Стандартный курс</w:t>
            </w:r>
          </w:p>
        </w:tc>
        <w:tc>
          <w:tcPr>
            <w:tcW w:w="2807" w:type="dxa"/>
          </w:tcPr>
          <w:p w14:paraId="481494CF" w14:textId="77777777" w:rsidR="009B5632" w:rsidRPr="00BB3105" w:rsidRDefault="009B5632" w:rsidP="009B563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16,5 ч/нед (9.00-13.00)</w:t>
            </w:r>
          </w:p>
        </w:tc>
        <w:tc>
          <w:tcPr>
            <w:tcW w:w="2493" w:type="dxa"/>
            <w:vMerge w:val="restart"/>
            <w:vAlign w:val="center"/>
          </w:tcPr>
          <w:p w14:paraId="589D9207" w14:textId="77777777" w:rsidR="009B5632" w:rsidRDefault="009B5632" w:rsidP="009B563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1354" w:type="dxa"/>
          </w:tcPr>
          <w:p w14:paraId="2FF805AA" w14:textId="45451B57" w:rsidR="009B5632" w:rsidRDefault="009B5632" w:rsidP="009B563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322</w:t>
            </w:r>
          </w:p>
        </w:tc>
        <w:tc>
          <w:tcPr>
            <w:tcW w:w="1470" w:type="dxa"/>
            <w:vAlign w:val="center"/>
          </w:tcPr>
          <w:p w14:paraId="58FE0C8B" w14:textId="56D34352" w:rsidR="009B5632" w:rsidRPr="00B41F2B" w:rsidRDefault="009B5632" w:rsidP="009B563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644</w:t>
            </w:r>
          </w:p>
        </w:tc>
        <w:tc>
          <w:tcPr>
            <w:tcW w:w="1450" w:type="dxa"/>
          </w:tcPr>
          <w:p w14:paraId="25341CC5" w14:textId="01CA7FCD" w:rsidR="009B5632" w:rsidRPr="00B41F2B" w:rsidRDefault="009B5632" w:rsidP="009B563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966</w:t>
            </w:r>
          </w:p>
        </w:tc>
      </w:tr>
      <w:tr w:rsidR="009B5632" w:rsidRPr="00BB3105" w14:paraId="12B3C524" w14:textId="77777777" w:rsidTr="003D3F45">
        <w:trPr>
          <w:trHeight w:val="118"/>
        </w:trPr>
        <w:tc>
          <w:tcPr>
            <w:tcW w:w="2376" w:type="dxa"/>
            <w:vMerge/>
            <w:vAlign w:val="center"/>
          </w:tcPr>
          <w:p w14:paraId="5325E980" w14:textId="77777777" w:rsidR="009B5632" w:rsidRDefault="009B5632" w:rsidP="009B5632">
            <w:pPr>
              <w:spacing w:before="100" w:beforeAutospacing="1" w:after="100" w:afterAutospacing="1"/>
              <w:jc w:val="center"/>
              <w:rPr>
                <w:rFonts w:ascii="Times New Roman" w:eastAsia="Times New Roman" w:hAnsi="Times New Roman" w:cs="Times New Roman"/>
                <w:bCs/>
                <w:lang w:eastAsia="ru-RU"/>
              </w:rPr>
            </w:pPr>
          </w:p>
        </w:tc>
        <w:tc>
          <w:tcPr>
            <w:tcW w:w="2621" w:type="dxa"/>
            <w:vMerge/>
            <w:vAlign w:val="center"/>
          </w:tcPr>
          <w:p w14:paraId="707BB128" w14:textId="77777777" w:rsidR="009B5632" w:rsidRDefault="009B5632" w:rsidP="009B5632">
            <w:pPr>
              <w:spacing w:before="100" w:beforeAutospacing="1" w:after="100" w:afterAutospacing="1"/>
              <w:jc w:val="center"/>
              <w:rPr>
                <w:rFonts w:ascii="Times New Roman" w:eastAsia="Times New Roman" w:hAnsi="Times New Roman" w:cs="Times New Roman"/>
                <w:lang w:eastAsia="ru-RU"/>
              </w:rPr>
            </w:pPr>
          </w:p>
        </w:tc>
        <w:tc>
          <w:tcPr>
            <w:tcW w:w="2807" w:type="dxa"/>
          </w:tcPr>
          <w:p w14:paraId="54484DAE" w14:textId="77777777" w:rsidR="009B5632" w:rsidRPr="00BB3105" w:rsidRDefault="009B5632" w:rsidP="009B563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16,5 ч/нед (13.45-17.40)</w:t>
            </w:r>
          </w:p>
        </w:tc>
        <w:tc>
          <w:tcPr>
            <w:tcW w:w="2493" w:type="dxa"/>
            <w:vMerge/>
          </w:tcPr>
          <w:p w14:paraId="74D8F9AE" w14:textId="77777777" w:rsidR="009B5632" w:rsidRDefault="009B5632" w:rsidP="009B5632">
            <w:pPr>
              <w:spacing w:before="100" w:beforeAutospacing="1" w:after="100" w:afterAutospacing="1"/>
              <w:jc w:val="center"/>
              <w:rPr>
                <w:rFonts w:ascii="Times New Roman" w:eastAsia="Times New Roman" w:hAnsi="Times New Roman" w:cs="Times New Roman"/>
                <w:lang w:eastAsia="ru-RU"/>
              </w:rPr>
            </w:pPr>
          </w:p>
        </w:tc>
        <w:tc>
          <w:tcPr>
            <w:tcW w:w="1354" w:type="dxa"/>
          </w:tcPr>
          <w:p w14:paraId="42EF7083" w14:textId="16713CBF" w:rsidR="009B5632" w:rsidRDefault="009B5632" w:rsidP="009B563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242</w:t>
            </w:r>
          </w:p>
        </w:tc>
        <w:tc>
          <w:tcPr>
            <w:tcW w:w="1470" w:type="dxa"/>
            <w:vAlign w:val="center"/>
          </w:tcPr>
          <w:p w14:paraId="76BC256E" w14:textId="11341DBE" w:rsidR="009B5632" w:rsidRPr="00B41F2B" w:rsidRDefault="009B5632" w:rsidP="009B563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484</w:t>
            </w:r>
          </w:p>
        </w:tc>
        <w:tc>
          <w:tcPr>
            <w:tcW w:w="1450" w:type="dxa"/>
          </w:tcPr>
          <w:p w14:paraId="2AF4F6FB" w14:textId="1765B7E6" w:rsidR="009B5632" w:rsidRPr="00060791" w:rsidRDefault="009B5632" w:rsidP="009B563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726</w:t>
            </w:r>
          </w:p>
        </w:tc>
      </w:tr>
      <w:tr w:rsidR="009B5632" w:rsidRPr="00BB3105" w14:paraId="659553D6" w14:textId="77777777" w:rsidTr="0039260A">
        <w:trPr>
          <w:trHeight w:val="120"/>
        </w:trPr>
        <w:tc>
          <w:tcPr>
            <w:tcW w:w="2376" w:type="dxa"/>
            <w:vMerge/>
            <w:vAlign w:val="center"/>
          </w:tcPr>
          <w:p w14:paraId="159EB446" w14:textId="77777777" w:rsidR="009B5632" w:rsidRDefault="009B5632" w:rsidP="009B5632">
            <w:pPr>
              <w:spacing w:before="100" w:beforeAutospacing="1" w:after="100" w:afterAutospacing="1"/>
              <w:jc w:val="center"/>
              <w:rPr>
                <w:rFonts w:ascii="Times New Roman" w:eastAsia="Times New Roman" w:hAnsi="Times New Roman" w:cs="Times New Roman"/>
                <w:bCs/>
                <w:lang w:eastAsia="ru-RU"/>
              </w:rPr>
            </w:pPr>
          </w:p>
        </w:tc>
        <w:tc>
          <w:tcPr>
            <w:tcW w:w="2621" w:type="dxa"/>
            <w:vAlign w:val="center"/>
          </w:tcPr>
          <w:p w14:paraId="04768BC5" w14:textId="77777777" w:rsidR="009B5632" w:rsidRDefault="009B5632" w:rsidP="009B563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Интенсивный курс</w:t>
            </w:r>
          </w:p>
        </w:tc>
        <w:tc>
          <w:tcPr>
            <w:tcW w:w="2807" w:type="dxa"/>
          </w:tcPr>
          <w:p w14:paraId="52DCA9BB" w14:textId="77777777" w:rsidR="009B5632" w:rsidRDefault="009B5632" w:rsidP="009B563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23,5 ч/нед (09.00-15.40)</w:t>
            </w:r>
          </w:p>
        </w:tc>
        <w:tc>
          <w:tcPr>
            <w:tcW w:w="2493" w:type="dxa"/>
            <w:vMerge/>
          </w:tcPr>
          <w:p w14:paraId="7668485E" w14:textId="77777777" w:rsidR="009B5632" w:rsidRDefault="009B5632" w:rsidP="009B5632">
            <w:pPr>
              <w:spacing w:before="100" w:beforeAutospacing="1" w:after="100" w:afterAutospacing="1"/>
              <w:jc w:val="center"/>
              <w:rPr>
                <w:rFonts w:ascii="Times New Roman" w:eastAsia="Times New Roman" w:hAnsi="Times New Roman" w:cs="Times New Roman"/>
                <w:lang w:eastAsia="ru-RU"/>
              </w:rPr>
            </w:pPr>
          </w:p>
        </w:tc>
        <w:tc>
          <w:tcPr>
            <w:tcW w:w="1354" w:type="dxa"/>
          </w:tcPr>
          <w:p w14:paraId="19AD2B66" w14:textId="7EFCCADF" w:rsidR="009B5632" w:rsidRPr="00070ABD" w:rsidRDefault="009B5632" w:rsidP="009B563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411</w:t>
            </w:r>
          </w:p>
        </w:tc>
        <w:tc>
          <w:tcPr>
            <w:tcW w:w="1470" w:type="dxa"/>
            <w:vAlign w:val="center"/>
          </w:tcPr>
          <w:p w14:paraId="2366953D" w14:textId="42FFCD97" w:rsidR="009B5632" w:rsidRPr="00070ABD" w:rsidRDefault="009B5632" w:rsidP="009B563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822</w:t>
            </w:r>
          </w:p>
        </w:tc>
        <w:tc>
          <w:tcPr>
            <w:tcW w:w="1450" w:type="dxa"/>
          </w:tcPr>
          <w:p w14:paraId="31780CF1" w14:textId="6A7EE801" w:rsidR="009B5632" w:rsidRPr="00070ABD" w:rsidRDefault="009B5632" w:rsidP="009B563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1233</w:t>
            </w:r>
          </w:p>
        </w:tc>
      </w:tr>
      <w:tr w:rsidR="00172A4E" w:rsidRPr="00BB3105" w14:paraId="553CDDFE" w14:textId="77777777" w:rsidTr="00172A4E">
        <w:trPr>
          <w:trHeight w:val="120"/>
        </w:trPr>
        <w:tc>
          <w:tcPr>
            <w:tcW w:w="2376" w:type="dxa"/>
            <w:vMerge w:val="restart"/>
            <w:vAlign w:val="center"/>
          </w:tcPr>
          <w:p w14:paraId="19EAAA4C" w14:textId="47281793" w:rsidR="00172A4E" w:rsidRDefault="00172A4E" w:rsidP="00172A4E">
            <w:pPr>
              <w:spacing w:before="100" w:beforeAutospacing="1" w:after="100" w:afterAutospacing="1"/>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Лондон </w:t>
            </w:r>
          </w:p>
        </w:tc>
        <w:tc>
          <w:tcPr>
            <w:tcW w:w="2621" w:type="dxa"/>
            <w:vMerge w:val="restart"/>
            <w:vAlign w:val="center"/>
          </w:tcPr>
          <w:p w14:paraId="5A93E4FF" w14:textId="64CA0D12" w:rsidR="00172A4E" w:rsidRDefault="00172A4E" w:rsidP="00172A4E">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Стандартный курс</w:t>
            </w:r>
          </w:p>
        </w:tc>
        <w:tc>
          <w:tcPr>
            <w:tcW w:w="2807" w:type="dxa"/>
          </w:tcPr>
          <w:p w14:paraId="76C4FE19" w14:textId="05EDCA2F" w:rsidR="00172A4E" w:rsidRDefault="00172A4E" w:rsidP="00172A4E">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16,5 ч/нед (9.00-12.50)</w:t>
            </w:r>
          </w:p>
        </w:tc>
        <w:tc>
          <w:tcPr>
            <w:tcW w:w="2493" w:type="dxa"/>
            <w:vMerge w:val="restart"/>
            <w:vAlign w:val="center"/>
          </w:tcPr>
          <w:p w14:paraId="7E5501C2" w14:textId="268DA88F" w:rsidR="00172A4E" w:rsidRDefault="00172A4E" w:rsidP="00172A4E">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1354" w:type="dxa"/>
          </w:tcPr>
          <w:p w14:paraId="1E317946" w14:textId="339BB89F" w:rsidR="00172A4E" w:rsidRPr="00172A4E" w:rsidRDefault="00172A4E" w:rsidP="00172A4E">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332</w:t>
            </w:r>
          </w:p>
        </w:tc>
        <w:tc>
          <w:tcPr>
            <w:tcW w:w="1470" w:type="dxa"/>
            <w:vAlign w:val="center"/>
          </w:tcPr>
          <w:p w14:paraId="6B062767" w14:textId="2542D8D7" w:rsidR="00172A4E" w:rsidRPr="00172A4E" w:rsidRDefault="00172A4E" w:rsidP="00172A4E">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664</w:t>
            </w:r>
          </w:p>
        </w:tc>
        <w:tc>
          <w:tcPr>
            <w:tcW w:w="1450" w:type="dxa"/>
          </w:tcPr>
          <w:p w14:paraId="6622845D" w14:textId="0026A1EE" w:rsidR="00172A4E" w:rsidRPr="00172A4E" w:rsidRDefault="00172A4E" w:rsidP="00172A4E">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996</w:t>
            </w:r>
          </w:p>
        </w:tc>
      </w:tr>
      <w:tr w:rsidR="00172A4E" w:rsidRPr="00BB3105" w14:paraId="363D63E4" w14:textId="77777777" w:rsidTr="0039260A">
        <w:trPr>
          <w:trHeight w:val="120"/>
        </w:trPr>
        <w:tc>
          <w:tcPr>
            <w:tcW w:w="2376" w:type="dxa"/>
            <w:vMerge/>
            <w:vAlign w:val="center"/>
          </w:tcPr>
          <w:p w14:paraId="32A0CEB6" w14:textId="77777777" w:rsidR="00172A4E" w:rsidRDefault="00172A4E" w:rsidP="00172A4E">
            <w:pPr>
              <w:spacing w:before="100" w:beforeAutospacing="1" w:after="100" w:afterAutospacing="1"/>
              <w:jc w:val="center"/>
              <w:rPr>
                <w:rFonts w:ascii="Times New Roman" w:eastAsia="Times New Roman" w:hAnsi="Times New Roman" w:cs="Times New Roman"/>
                <w:bCs/>
                <w:lang w:eastAsia="ru-RU"/>
              </w:rPr>
            </w:pPr>
          </w:p>
        </w:tc>
        <w:tc>
          <w:tcPr>
            <w:tcW w:w="2621" w:type="dxa"/>
            <w:vMerge/>
            <w:vAlign w:val="center"/>
          </w:tcPr>
          <w:p w14:paraId="5E26F92D" w14:textId="77777777" w:rsidR="00172A4E" w:rsidRDefault="00172A4E" w:rsidP="00172A4E">
            <w:pPr>
              <w:spacing w:before="100" w:beforeAutospacing="1" w:after="100" w:afterAutospacing="1"/>
              <w:jc w:val="center"/>
              <w:rPr>
                <w:rFonts w:ascii="Times New Roman" w:eastAsia="Times New Roman" w:hAnsi="Times New Roman" w:cs="Times New Roman"/>
                <w:lang w:eastAsia="ru-RU"/>
              </w:rPr>
            </w:pPr>
          </w:p>
        </w:tc>
        <w:tc>
          <w:tcPr>
            <w:tcW w:w="2807" w:type="dxa"/>
          </w:tcPr>
          <w:p w14:paraId="1832241E" w14:textId="4AED37AE" w:rsidR="00172A4E" w:rsidRDefault="00172A4E" w:rsidP="00172A4E">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16,5 ч/нед (13.55-17.40)</w:t>
            </w:r>
          </w:p>
        </w:tc>
        <w:tc>
          <w:tcPr>
            <w:tcW w:w="2493" w:type="dxa"/>
            <w:vMerge/>
          </w:tcPr>
          <w:p w14:paraId="56A05489" w14:textId="77777777" w:rsidR="00172A4E" w:rsidRDefault="00172A4E" w:rsidP="00172A4E">
            <w:pPr>
              <w:spacing w:before="100" w:beforeAutospacing="1" w:after="100" w:afterAutospacing="1"/>
              <w:jc w:val="center"/>
              <w:rPr>
                <w:rFonts w:ascii="Times New Roman" w:eastAsia="Times New Roman" w:hAnsi="Times New Roman" w:cs="Times New Roman"/>
                <w:lang w:eastAsia="ru-RU"/>
              </w:rPr>
            </w:pPr>
          </w:p>
        </w:tc>
        <w:tc>
          <w:tcPr>
            <w:tcW w:w="1354" w:type="dxa"/>
          </w:tcPr>
          <w:p w14:paraId="5FD7EA1A" w14:textId="717A7C28" w:rsidR="00172A4E" w:rsidRPr="00172A4E" w:rsidRDefault="00172A4E" w:rsidP="00172A4E">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279</w:t>
            </w:r>
          </w:p>
        </w:tc>
        <w:tc>
          <w:tcPr>
            <w:tcW w:w="1470" w:type="dxa"/>
            <w:vAlign w:val="center"/>
          </w:tcPr>
          <w:p w14:paraId="793CDB95" w14:textId="50A208F7" w:rsidR="00172A4E" w:rsidRPr="00172A4E" w:rsidRDefault="00172A4E" w:rsidP="00172A4E">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558</w:t>
            </w:r>
          </w:p>
        </w:tc>
        <w:tc>
          <w:tcPr>
            <w:tcW w:w="1450" w:type="dxa"/>
          </w:tcPr>
          <w:p w14:paraId="2EC0D1CD" w14:textId="4A9A68B7" w:rsidR="00172A4E" w:rsidRPr="00172A4E" w:rsidRDefault="00172A4E" w:rsidP="00172A4E">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837</w:t>
            </w:r>
          </w:p>
        </w:tc>
      </w:tr>
      <w:tr w:rsidR="00172A4E" w:rsidRPr="00BB3105" w14:paraId="52EE9707" w14:textId="77777777" w:rsidTr="0039260A">
        <w:trPr>
          <w:trHeight w:val="120"/>
        </w:trPr>
        <w:tc>
          <w:tcPr>
            <w:tcW w:w="2376" w:type="dxa"/>
            <w:vMerge/>
            <w:vAlign w:val="center"/>
          </w:tcPr>
          <w:p w14:paraId="73B53D3E" w14:textId="77777777" w:rsidR="00172A4E" w:rsidRDefault="00172A4E" w:rsidP="00172A4E">
            <w:pPr>
              <w:spacing w:before="100" w:beforeAutospacing="1" w:after="100" w:afterAutospacing="1"/>
              <w:jc w:val="center"/>
              <w:rPr>
                <w:rFonts w:ascii="Times New Roman" w:eastAsia="Times New Roman" w:hAnsi="Times New Roman" w:cs="Times New Roman"/>
                <w:bCs/>
                <w:lang w:eastAsia="ru-RU"/>
              </w:rPr>
            </w:pPr>
          </w:p>
        </w:tc>
        <w:tc>
          <w:tcPr>
            <w:tcW w:w="2621" w:type="dxa"/>
            <w:vAlign w:val="center"/>
          </w:tcPr>
          <w:p w14:paraId="0AFB638B" w14:textId="65355F82" w:rsidR="00172A4E" w:rsidRDefault="00172A4E" w:rsidP="00172A4E">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Интенсивный курс</w:t>
            </w:r>
          </w:p>
        </w:tc>
        <w:tc>
          <w:tcPr>
            <w:tcW w:w="2807" w:type="dxa"/>
          </w:tcPr>
          <w:p w14:paraId="69269440" w14:textId="1C267F7A" w:rsidR="00172A4E" w:rsidRDefault="00172A4E" w:rsidP="00172A4E">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23,5 ч/нед (09.00-15.35)</w:t>
            </w:r>
          </w:p>
        </w:tc>
        <w:tc>
          <w:tcPr>
            <w:tcW w:w="2493" w:type="dxa"/>
            <w:vMerge/>
          </w:tcPr>
          <w:p w14:paraId="08124367" w14:textId="77777777" w:rsidR="00172A4E" w:rsidRDefault="00172A4E" w:rsidP="00172A4E">
            <w:pPr>
              <w:spacing w:before="100" w:beforeAutospacing="1" w:after="100" w:afterAutospacing="1"/>
              <w:jc w:val="center"/>
              <w:rPr>
                <w:rFonts w:ascii="Times New Roman" w:eastAsia="Times New Roman" w:hAnsi="Times New Roman" w:cs="Times New Roman"/>
                <w:lang w:eastAsia="ru-RU"/>
              </w:rPr>
            </w:pPr>
          </w:p>
        </w:tc>
        <w:tc>
          <w:tcPr>
            <w:tcW w:w="1354" w:type="dxa"/>
          </w:tcPr>
          <w:p w14:paraId="3FB08C54" w14:textId="0D499F26" w:rsidR="00172A4E" w:rsidRPr="00172A4E" w:rsidRDefault="00172A4E" w:rsidP="00172A4E">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424</w:t>
            </w:r>
          </w:p>
        </w:tc>
        <w:tc>
          <w:tcPr>
            <w:tcW w:w="1470" w:type="dxa"/>
            <w:vAlign w:val="center"/>
          </w:tcPr>
          <w:p w14:paraId="7304380C" w14:textId="04A4AA30" w:rsidR="00172A4E" w:rsidRPr="00172A4E" w:rsidRDefault="00172A4E" w:rsidP="00172A4E">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848</w:t>
            </w:r>
          </w:p>
        </w:tc>
        <w:tc>
          <w:tcPr>
            <w:tcW w:w="1450" w:type="dxa"/>
          </w:tcPr>
          <w:p w14:paraId="03E713C8" w14:textId="18FB5B27" w:rsidR="00172A4E" w:rsidRPr="00172A4E" w:rsidRDefault="00172A4E" w:rsidP="00172A4E">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1272</w:t>
            </w:r>
          </w:p>
        </w:tc>
      </w:tr>
      <w:tr w:rsidR="00695951" w:rsidRPr="00BB3105" w14:paraId="5EB83690" w14:textId="77777777" w:rsidTr="00695951">
        <w:trPr>
          <w:trHeight w:val="120"/>
        </w:trPr>
        <w:tc>
          <w:tcPr>
            <w:tcW w:w="2376" w:type="dxa"/>
            <w:vMerge w:val="restart"/>
            <w:vAlign w:val="center"/>
          </w:tcPr>
          <w:p w14:paraId="548925A4" w14:textId="6DEE5589" w:rsidR="00695951" w:rsidRDefault="00695951" w:rsidP="00695951">
            <w:pPr>
              <w:spacing w:before="100" w:beforeAutospacing="1" w:after="100" w:afterAutospacing="1"/>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Лондон Хайгейт</w:t>
            </w:r>
          </w:p>
        </w:tc>
        <w:tc>
          <w:tcPr>
            <w:tcW w:w="2621" w:type="dxa"/>
            <w:vMerge w:val="restart"/>
            <w:vAlign w:val="center"/>
          </w:tcPr>
          <w:p w14:paraId="2C75E144" w14:textId="5885DD4D" w:rsidR="00695951" w:rsidRDefault="00695951" w:rsidP="0069595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Стандартный курс</w:t>
            </w:r>
          </w:p>
        </w:tc>
        <w:tc>
          <w:tcPr>
            <w:tcW w:w="2807" w:type="dxa"/>
          </w:tcPr>
          <w:p w14:paraId="414FBBA1" w14:textId="7AFB3E79" w:rsidR="00695951" w:rsidRDefault="00695951" w:rsidP="0069595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16,5 ч/нед (9.00-13.00)</w:t>
            </w:r>
          </w:p>
        </w:tc>
        <w:tc>
          <w:tcPr>
            <w:tcW w:w="2493" w:type="dxa"/>
            <w:vMerge w:val="restart"/>
            <w:vAlign w:val="center"/>
          </w:tcPr>
          <w:p w14:paraId="2ADDE5BB" w14:textId="7AA699EC" w:rsidR="00695951" w:rsidRDefault="00695951" w:rsidP="0069595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1354" w:type="dxa"/>
          </w:tcPr>
          <w:p w14:paraId="1DC31366" w14:textId="4C3D27FD" w:rsidR="00695951" w:rsidRPr="00695951" w:rsidRDefault="00695951" w:rsidP="0069595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305</w:t>
            </w:r>
          </w:p>
        </w:tc>
        <w:tc>
          <w:tcPr>
            <w:tcW w:w="1470" w:type="dxa"/>
            <w:vAlign w:val="center"/>
          </w:tcPr>
          <w:p w14:paraId="5FCBE913" w14:textId="7C1EEC58" w:rsidR="00695951" w:rsidRPr="00695951" w:rsidRDefault="00695951" w:rsidP="0069595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610</w:t>
            </w:r>
          </w:p>
        </w:tc>
        <w:tc>
          <w:tcPr>
            <w:tcW w:w="1450" w:type="dxa"/>
          </w:tcPr>
          <w:p w14:paraId="2CB96082" w14:textId="1D879174" w:rsidR="00695951" w:rsidRPr="00695951" w:rsidRDefault="00695951" w:rsidP="0069595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915</w:t>
            </w:r>
          </w:p>
        </w:tc>
      </w:tr>
      <w:tr w:rsidR="00695951" w:rsidRPr="00BB3105" w14:paraId="55D57012" w14:textId="77777777" w:rsidTr="0039260A">
        <w:trPr>
          <w:trHeight w:val="120"/>
        </w:trPr>
        <w:tc>
          <w:tcPr>
            <w:tcW w:w="2376" w:type="dxa"/>
            <w:vMerge/>
            <w:vAlign w:val="center"/>
          </w:tcPr>
          <w:p w14:paraId="5C121C42" w14:textId="77777777" w:rsidR="00695951" w:rsidRDefault="00695951" w:rsidP="00695951">
            <w:pPr>
              <w:spacing w:before="100" w:beforeAutospacing="1" w:after="100" w:afterAutospacing="1"/>
              <w:jc w:val="center"/>
              <w:rPr>
                <w:rFonts w:ascii="Times New Roman" w:eastAsia="Times New Roman" w:hAnsi="Times New Roman" w:cs="Times New Roman"/>
                <w:bCs/>
                <w:lang w:eastAsia="ru-RU"/>
              </w:rPr>
            </w:pPr>
          </w:p>
        </w:tc>
        <w:tc>
          <w:tcPr>
            <w:tcW w:w="2621" w:type="dxa"/>
            <w:vMerge/>
            <w:vAlign w:val="center"/>
          </w:tcPr>
          <w:p w14:paraId="3DD30A09" w14:textId="77777777" w:rsidR="00695951" w:rsidRDefault="00695951" w:rsidP="00695951">
            <w:pPr>
              <w:spacing w:before="100" w:beforeAutospacing="1" w:after="100" w:afterAutospacing="1"/>
              <w:jc w:val="center"/>
              <w:rPr>
                <w:rFonts w:ascii="Times New Roman" w:eastAsia="Times New Roman" w:hAnsi="Times New Roman" w:cs="Times New Roman"/>
                <w:lang w:eastAsia="ru-RU"/>
              </w:rPr>
            </w:pPr>
          </w:p>
        </w:tc>
        <w:tc>
          <w:tcPr>
            <w:tcW w:w="2807" w:type="dxa"/>
          </w:tcPr>
          <w:p w14:paraId="6434D0FC" w14:textId="75D741C3" w:rsidR="00695951" w:rsidRDefault="00695951" w:rsidP="0069595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16,5 ч/нед (14.00-18.00)</w:t>
            </w:r>
          </w:p>
        </w:tc>
        <w:tc>
          <w:tcPr>
            <w:tcW w:w="2493" w:type="dxa"/>
            <w:vMerge/>
          </w:tcPr>
          <w:p w14:paraId="59424BF5" w14:textId="77777777" w:rsidR="00695951" w:rsidRDefault="00695951" w:rsidP="00695951">
            <w:pPr>
              <w:spacing w:before="100" w:beforeAutospacing="1" w:after="100" w:afterAutospacing="1"/>
              <w:jc w:val="center"/>
              <w:rPr>
                <w:rFonts w:ascii="Times New Roman" w:eastAsia="Times New Roman" w:hAnsi="Times New Roman" w:cs="Times New Roman"/>
                <w:lang w:eastAsia="ru-RU"/>
              </w:rPr>
            </w:pPr>
          </w:p>
        </w:tc>
        <w:tc>
          <w:tcPr>
            <w:tcW w:w="1354" w:type="dxa"/>
          </w:tcPr>
          <w:p w14:paraId="5F68CBDF" w14:textId="5E18C074" w:rsidR="00695951" w:rsidRPr="00695951" w:rsidRDefault="00695951" w:rsidP="0069595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229</w:t>
            </w:r>
          </w:p>
        </w:tc>
        <w:tc>
          <w:tcPr>
            <w:tcW w:w="1470" w:type="dxa"/>
            <w:vAlign w:val="center"/>
          </w:tcPr>
          <w:p w14:paraId="526209FE" w14:textId="37AA802E" w:rsidR="00695951" w:rsidRPr="00695951" w:rsidRDefault="00695951" w:rsidP="0069595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458</w:t>
            </w:r>
          </w:p>
        </w:tc>
        <w:tc>
          <w:tcPr>
            <w:tcW w:w="1450" w:type="dxa"/>
          </w:tcPr>
          <w:p w14:paraId="16264944" w14:textId="3B0B9405" w:rsidR="00695951" w:rsidRPr="00695951" w:rsidRDefault="00695951" w:rsidP="0069595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687</w:t>
            </w:r>
          </w:p>
        </w:tc>
      </w:tr>
      <w:tr w:rsidR="00695951" w:rsidRPr="00BB3105" w14:paraId="150DFCB4" w14:textId="77777777" w:rsidTr="0039260A">
        <w:trPr>
          <w:trHeight w:val="120"/>
        </w:trPr>
        <w:tc>
          <w:tcPr>
            <w:tcW w:w="2376" w:type="dxa"/>
            <w:vMerge/>
            <w:vAlign w:val="center"/>
          </w:tcPr>
          <w:p w14:paraId="78394F7B" w14:textId="77777777" w:rsidR="00695951" w:rsidRDefault="00695951" w:rsidP="00695951">
            <w:pPr>
              <w:spacing w:before="100" w:beforeAutospacing="1" w:after="100" w:afterAutospacing="1"/>
              <w:jc w:val="center"/>
              <w:rPr>
                <w:rFonts w:ascii="Times New Roman" w:eastAsia="Times New Roman" w:hAnsi="Times New Roman" w:cs="Times New Roman"/>
                <w:bCs/>
                <w:lang w:eastAsia="ru-RU"/>
              </w:rPr>
            </w:pPr>
          </w:p>
        </w:tc>
        <w:tc>
          <w:tcPr>
            <w:tcW w:w="2621" w:type="dxa"/>
            <w:vAlign w:val="center"/>
          </w:tcPr>
          <w:p w14:paraId="49AB25EF" w14:textId="2B57ECB3" w:rsidR="00695951" w:rsidRDefault="00695951" w:rsidP="0069595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Интенсивный курс</w:t>
            </w:r>
          </w:p>
        </w:tc>
        <w:tc>
          <w:tcPr>
            <w:tcW w:w="2807" w:type="dxa"/>
          </w:tcPr>
          <w:p w14:paraId="45DB0C3A" w14:textId="43D0CE41" w:rsidR="00695951" w:rsidRDefault="00695951" w:rsidP="0069595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23,5 ч/нед (09.00-15.40)</w:t>
            </w:r>
          </w:p>
        </w:tc>
        <w:tc>
          <w:tcPr>
            <w:tcW w:w="2493" w:type="dxa"/>
            <w:vMerge/>
          </w:tcPr>
          <w:p w14:paraId="7F70F511" w14:textId="77777777" w:rsidR="00695951" w:rsidRDefault="00695951" w:rsidP="00695951">
            <w:pPr>
              <w:spacing w:before="100" w:beforeAutospacing="1" w:after="100" w:afterAutospacing="1"/>
              <w:jc w:val="center"/>
              <w:rPr>
                <w:rFonts w:ascii="Times New Roman" w:eastAsia="Times New Roman" w:hAnsi="Times New Roman" w:cs="Times New Roman"/>
                <w:lang w:eastAsia="ru-RU"/>
              </w:rPr>
            </w:pPr>
          </w:p>
        </w:tc>
        <w:tc>
          <w:tcPr>
            <w:tcW w:w="1354" w:type="dxa"/>
          </w:tcPr>
          <w:p w14:paraId="2B7691E0" w14:textId="37DA910B" w:rsidR="00695951" w:rsidRPr="00695951" w:rsidRDefault="00695951" w:rsidP="0069595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390</w:t>
            </w:r>
          </w:p>
        </w:tc>
        <w:tc>
          <w:tcPr>
            <w:tcW w:w="1470" w:type="dxa"/>
            <w:vAlign w:val="center"/>
          </w:tcPr>
          <w:p w14:paraId="7EC70C39" w14:textId="1D4D81D2" w:rsidR="00695951" w:rsidRPr="00695951" w:rsidRDefault="00695951" w:rsidP="0069595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780</w:t>
            </w:r>
          </w:p>
        </w:tc>
        <w:tc>
          <w:tcPr>
            <w:tcW w:w="1450" w:type="dxa"/>
          </w:tcPr>
          <w:p w14:paraId="352CDC58" w14:textId="2DBC4435" w:rsidR="00695951" w:rsidRPr="00695951" w:rsidRDefault="00695951" w:rsidP="00695951">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1170</w:t>
            </w:r>
          </w:p>
        </w:tc>
      </w:tr>
    </w:tbl>
    <w:p w14:paraId="17E655BC" w14:textId="2A9169F7" w:rsidR="0039260A" w:rsidRDefault="0039260A" w:rsidP="00683AC4">
      <w:pPr>
        <w:spacing w:after="0" w:line="240" w:lineRule="auto"/>
        <w:rPr>
          <w:rFonts w:ascii="Times New Roman" w:eastAsia="Times New Roman" w:hAnsi="Times New Roman" w:cs="Times New Roman"/>
          <w:b/>
          <w:bCs/>
          <w:lang w:eastAsia="ru-RU"/>
        </w:rPr>
      </w:pPr>
    </w:p>
    <w:p w14:paraId="279AF1DD" w14:textId="77777777" w:rsidR="00695951" w:rsidRDefault="00695951" w:rsidP="00683AC4">
      <w:pPr>
        <w:spacing w:after="0" w:line="240" w:lineRule="auto"/>
        <w:rPr>
          <w:rFonts w:ascii="Times New Roman" w:eastAsia="Times New Roman" w:hAnsi="Times New Roman" w:cs="Times New Roman"/>
          <w:b/>
          <w:bCs/>
          <w:lang w:eastAsia="ru-RU"/>
        </w:rPr>
      </w:pPr>
    </w:p>
    <w:p w14:paraId="7A73DDC4" w14:textId="77777777" w:rsidR="00683AC4" w:rsidRPr="00BB3105" w:rsidRDefault="00683AC4" w:rsidP="00683AC4">
      <w:pPr>
        <w:spacing w:after="0" w:line="240" w:lineRule="auto"/>
        <w:rPr>
          <w:rFonts w:ascii="Times New Roman" w:eastAsia="Times New Roman" w:hAnsi="Times New Roman" w:cs="Times New Roman"/>
          <w:b/>
          <w:bCs/>
          <w:lang w:eastAsia="ru-RU"/>
        </w:rPr>
      </w:pPr>
      <w:r w:rsidRPr="00BB3105">
        <w:rPr>
          <w:rFonts w:ascii="Times New Roman" w:eastAsia="Times New Roman" w:hAnsi="Times New Roman" w:cs="Times New Roman"/>
          <w:b/>
          <w:bCs/>
          <w:lang w:eastAsia="ru-RU"/>
        </w:rPr>
        <w:t>Стоимость</w:t>
      </w:r>
      <w:r>
        <w:rPr>
          <w:rFonts w:ascii="Times New Roman" w:eastAsia="Times New Roman" w:hAnsi="Times New Roman" w:cs="Times New Roman"/>
          <w:b/>
          <w:bCs/>
          <w:lang w:eastAsia="ru-RU"/>
        </w:rPr>
        <w:t xml:space="preserve"> проживания </w:t>
      </w:r>
      <w:r w:rsidRPr="00BB3105">
        <w:rPr>
          <w:rFonts w:ascii="Times New Roman" w:eastAsia="Times New Roman" w:hAnsi="Times New Roman" w:cs="Times New Roman"/>
          <w:b/>
          <w:bCs/>
          <w:lang w:eastAsia="ru-RU"/>
        </w:rPr>
        <w:t xml:space="preserve">на чел., </w:t>
      </w:r>
      <w:r w:rsidRPr="00BB3105">
        <w:rPr>
          <w:rFonts w:ascii="Times New Roman" w:eastAsia="Times New Roman" w:hAnsi="Times New Roman" w:cs="Times New Roman"/>
          <w:b/>
          <w:bCs/>
          <w:lang w:val="en-US" w:eastAsia="ru-RU"/>
        </w:rPr>
        <w:t>GBP</w:t>
      </w:r>
      <w:r w:rsidRPr="00BB3105">
        <w:rPr>
          <w:rFonts w:ascii="Times New Roman" w:eastAsia="Times New Roman" w:hAnsi="Times New Roman" w:cs="Times New Roman"/>
          <w:b/>
          <w:bCs/>
          <w:lang w:eastAsia="ru-RU"/>
        </w:rPr>
        <w:t>:</w:t>
      </w:r>
      <w:r w:rsidRPr="00BB3105">
        <w:rPr>
          <w:rFonts w:ascii="Times New Roman" w:eastAsia="Times New Roman" w:hAnsi="Times New Roman" w:cs="Times New Roman"/>
          <w:lang w:eastAsia="ru-RU"/>
        </w:rPr>
        <w:t xml:space="preserve"> </w:t>
      </w:r>
    </w:p>
    <w:tbl>
      <w:tblPr>
        <w:tblStyle w:val="a4"/>
        <w:tblW w:w="14594" w:type="dxa"/>
        <w:tblLayout w:type="fixed"/>
        <w:tblLook w:val="04A0" w:firstRow="1" w:lastRow="0" w:firstColumn="1" w:lastColumn="0" w:noHBand="0" w:noVBand="1"/>
      </w:tblPr>
      <w:tblGrid>
        <w:gridCol w:w="1333"/>
        <w:gridCol w:w="2257"/>
        <w:gridCol w:w="2157"/>
        <w:gridCol w:w="1194"/>
        <w:gridCol w:w="1701"/>
        <w:gridCol w:w="1134"/>
        <w:gridCol w:w="1257"/>
        <w:gridCol w:w="6"/>
        <w:gridCol w:w="1181"/>
        <w:gridCol w:w="1168"/>
        <w:gridCol w:w="19"/>
        <w:gridCol w:w="1187"/>
      </w:tblGrid>
      <w:tr w:rsidR="007D5F06" w14:paraId="69DB14BB" w14:textId="77777777" w:rsidTr="00070ABD">
        <w:trPr>
          <w:trHeight w:val="227"/>
        </w:trPr>
        <w:tc>
          <w:tcPr>
            <w:tcW w:w="1333" w:type="dxa"/>
            <w:vMerge w:val="restart"/>
            <w:vAlign w:val="center"/>
          </w:tcPr>
          <w:p w14:paraId="4A0FAB8D" w14:textId="77777777" w:rsidR="007D5F06" w:rsidRDefault="003629D7" w:rsidP="002761E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Город</w:t>
            </w:r>
          </w:p>
        </w:tc>
        <w:tc>
          <w:tcPr>
            <w:tcW w:w="2257" w:type="dxa"/>
            <w:vMerge w:val="restart"/>
            <w:vAlign w:val="center"/>
          </w:tcPr>
          <w:p w14:paraId="56352A18" w14:textId="77777777" w:rsidR="007D5F06" w:rsidRDefault="007D5F06" w:rsidP="002761E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Тип размещения</w:t>
            </w:r>
          </w:p>
        </w:tc>
        <w:tc>
          <w:tcPr>
            <w:tcW w:w="2157" w:type="dxa"/>
            <w:vMerge w:val="restart"/>
            <w:vAlign w:val="center"/>
          </w:tcPr>
          <w:p w14:paraId="509CCDCF" w14:textId="77777777" w:rsidR="007D5F06" w:rsidRDefault="00352F8F" w:rsidP="002761E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Условия размещения</w:t>
            </w:r>
          </w:p>
        </w:tc>
        <w:tc>
          <w:tcPr>
            <w:tcW w:w="1194" w:type="dxa"/>
            <w:vMerge w:val="restart"/>
            <w:vAlign w:val="center"/>
          </w:tcPr>
          <w:p w14:paraId="2A90580A" w14:textId="77777777" w:rsidR="007D5F06" w:rsidRDefault="007D5F06" w:rsidP="002761E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Питание</w:t>
            </w:r>
          </w:p>
        </w:tc>
        <w:tc>
          <w:tcPr>
            <w:tcW w:w="2835" w:type="dxa"/>
            <w:gridSpan w:val="2"/>
            <w:vAlign w:val="center"/>
          </w:tcPr>
          <w:p w14:paraId="7E8E494D" w14:textId="77777777" w:rsidR="007D5F06" w:rsidRDefault="007D5F06" w:rsidP="002761E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 неделя</w:t>
            </w:r>
          </w:p>
        </w:tc>
        <w:tc>
          <w:tcPr>
            <w:tcW w:w="2444" w:type="dxa"/>
            <w:gridSpan w:val="3"/>
            <w:vAlign w:val="center"/>
          </w:tcPr>
          <w:p w14:paraId="339F0EBA" w14:textId="77777777" w:rsidR="007D5F06" w:rsidRDefault="007D5F06" w:rsidP="002761E8">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 недели</w:t>
            </w:r>
          </w:p>
        </w:tc>
        <w:tc>
          <w:tcPr>
            <w:tcW w:w="2374" w:type="dxa"/>
            <w:gridSpan w:val="3"/>
            <w:vAlign w:val="center"/>
          </w:tcPr>
          <w:p w14:paraId="7804C3DE" w14:textId="77777777" w:rsidR="007D5F06" w:rsidRDefault="007D5F06" w:rsidP="00831E8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 недели</w:t>
            </w:r>
          </w:p>
        </w:tc>
      </w:tr>
      <w:tr w:rsidR="00CD1DCF" w14:paraId="20D47AB8" w14:textId="77777777" w:rsidTr="00070ABD">
        <w:trPr>
          <w:trHeight w:val="227"/>
        </w:trPr>
        <w:tc>
          <w:tcPr>
            <w:tcW w:w="1333" w:type="dxa"/>
            <w:vMerge/>
            <w:vAlign w:val="center"/>
          </w:tcPr>
          <w:p w14:paraId="14B73828" w14:textId="77777777" w:rsidR="00CD1DCF" w:rsidRDefault="00CD1DCF" w:rsidP="00CD1DCF">
            <w:pPr>
              <w:jc w:val="center"/>
              <w:rPr>
                <w:rFonts w:ascii="Times New Roman" w:eastAsia="Times New Roman" w:hAnsi="Times New Roman" w:cs="Times New Roman"/>
                <w:b/>
                <w:bCs/>
                <w:lang w:eastAsia="ru-RU"/>
              </w:rPr>
            </w:pPr>
          </w:p>
        </w:tc>
        <w:tc>
          <w:tcPr>
            <w:tcW w:w="2257" w:type="dxa"/>
            <w:vMerge/>
            <w:vAlign w:val="center"/>
          </w:tcPr>
          <w:p w14:paraId="53F2116D" w14:textId="77777777" w:rsidR="00CD1DCF" w:rsidRDefault="00CD1DCF" w:rsidP="00CD1DCF">
            <w:pPr>
              <w:jc w:val="center"/>
              <w:rPr>
                <w:rFonts w:ascii="Times New Roman" w:eastAsia="Times New Roman" w:hAnsi="Times New Roman" w:cs="Times New Roman"/>
                <w:b/>
                <w:bCs/>
                <w:lang w:eastAsia="ru-RU"/>
              </w:rPr>
            </w:pPr>
          </w:p>
        </w:tc>
        <w:tc>
          <w:tcPr>
            <w:tcW w:w="2157" w:type="dxa"/>
            <w:vMerge/>
            <w:vAlign w:val="center"/>
          </w:tcPr>
          <w:p w14:paraId="08935399" w14:textId="77777777" w:rsidR="00CD1DCF" w:rsidRDefault="00CD1DCF" w:rsidP="00CD1DCF">
            <w:pPr>
              <w:jc w:val="center"/>
              <w:rPr>
                <w:rFonts w:ascii="Times New Roman" w:eastAsia="Times New Roman" w:hAnsi="Times New Roman" w:cs="Times New Roman"/>
                <w:b/>
                <w:bCs/>
                <w:lang w:eastAsia="ru-RU"/>
              </w:rPr>
            </w:pPr>
          </w:p>
        </w:tc>
        <w:tc>
          <w:tcPr>
            <w:tcW w:w="1194" w:type="dxa"/>
            <w:vMerge/>
            <w:vAlign w:val="center"/>
          </w:tcPr>
          <w:p w14:paraId="16FAD59F" w14:textId="77777777" w:rsidR="00CD1DCF" w:rsidRDefault="00CD1DCF" w:rsidP="00CD1DCF">
            <w:pPr>
              <w:jc w:val="center"/>
              <w:rPr>
                <w:rFonts w:ascii="Times New Roman" w:eastAsia="Times New Roman" w:hAnsi="Times New Roman" w:cs="Times New Roman"/>
                <w:b/>
                <w:bCs/>
                <w:lang w:eastAsia="ru-RU"/>
              </w:rPr>
            </w:pPr>
          </w:p>
        </w:tc>
        <w:tc>
          <w:tcPr>
            <w:tcW w:w="1701" w:type="dxa"/>
            <w:vAlign w:val="center"/>
          </w:tcPr>
          <w:p w14:paraId="2FE201B7" w14:textId="2F8EB179" w:rsidR="00CD1DCF" w:rsidRDefault="00CD1DCF" w:rsidP="00CD1DCF">
            <w:pPr>
              <w:ind w:left="-172" w:right="-189"/>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Янв/ию</w:t>
            </w:r>
            <w:r w:rsidR="00695951">
              <w:rPr>
                <w:rFonts w:ascii="Times New Roman" w:eastAsia="Times New Roman" w:hAnsi="Times New Roman" w:cs="Times New Roman"/>
                <w:b/>
                <w:bCs/>
                <w:lang w:eastAsia="ru-RU"/>
              </w:rPr>
              <w:t>н</w:t>
            </w:r>
            <w:r>
              <w:rPr>
                <w:rFonts w:ascii="Times New Roman" w:eastAsia="Times New Roman" w:hAnsi="Times New Roman" w:cs="Times New Roman"/>
                <w:b/>
                <w:bCs/>
                <w:lang w:eastAsia="ru-RU"/>
              </w:rPr>
              <w:t>ь</w:t>
            </w:r>
            <w:r>
              <w:rPr>
                <w:rFonts w:ascii="Times New Roman" w:eastAsia="Times New Roman" w:hAnsi="Times New Roman" w:cs="Times New Roman"/>
                <w:b/>
                <w:bCs/>
                <w:lang w:eastAsia="ru-RU"/>
              </w:rPr>
              <w:br/>
              <w:t>сент/декаб</w:t>
            </w:r>
          </w:p>
        </w:tc>
        <w:tc>
          <w:tcPr>
            <w:tcW w:w="1134" w:type="dxa"/>
            <w:vAlign w:val="center"/>
          </w:tcPr>
          <w:p w14:paraId="0C6891DD" w14:textId="395FD9E8" w:rsidR="00CD1DCF" w:rsidRDefault="00CD1DCF" w:rsidP="00CD1DC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r w:rsidR="00695951">
              <w:rPr>
                <w:rFonts w:ascii="Times New Roman" w:eastAsia="Times New Roman" w:hAnsi="Times New Roman" w:cs="Times New Roman"/>
                <w:b/>
                <w:bCs/>
                <w:lang w:eastAsia="ru-RU"/>
              </w:rPr>
              <w:t>8</w:t>
            </w:r>
            <w:r>
              <w:rPr>
                <w:rFonts w:ascii="Times New Roman" w:eastAsia="Times New Roman" w:hAnsi="Times New Roman" w:cs="Times New Roman"/>
                <w:b/>
                <w:bCs/>
                <w:lang w:eastAsia="ru-RU"/>
              </w:rPr>
              <w:t>.06-</w:t>
            </w:r>
            <w:r w:rsidR="00695951">
              <w:rPr>
                <w:rFonts w:ascii="Times New Roman" w:eastAsia="Times New Roman" w:hAnsi="Times New Roman" w:cs="Times New Roman"/>
                <w:b/>
                <w:bCs/>
                <w:lang w:eastAsia="ru-RU"/>
              </w:rPr>
              <w:t>30</w:t>
            </w:r>
            <w:r>
              <w:rPr>
                <w:rFonts w:ascii="Times New Roman" w:eastAsia="Times New Roman" w:hAnsi="Times New Roman" w:cs="Times New Roman"/>
                <w:b/>
                <w:bCs/>
                <w:lang w:eastAsia="ru-RU"/>
              </w:rPr>
              <w:t>.08</w:t>
            </w:r>
          </w:p>
        </w:tc>
        <w:tc>
          <w:tcPr>
            <w:tcW w:w="1257" w:type="dxa"/>
            <w:vAlign w:val="center"/>
          </w:tcPr>
          <w:p w14:paraId="22B09099" w14:textId="0B602E1F" w:rsidR="00CD1DCF" w:rsidRDefault="00830CE0" w:rsidP="00CD1DCF">
            <w:pPr>
              <w:ind w:left="-165" w:right="-197"/>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Янв/июнь</w:t>
            </w:r>
            <w:r>
              <w:rPr>
                <w:rFonts w:ascii="Times New Roman" w:eastAsia="Times New Roman" w:hAnsi="Times New Roman" w:cs="Times New Roman"/>
                <w:b/>
                <w:bCs/>
                <w:lang w:eastAsia="ru-RU"/>
              </w:rPr>
              <w:br/>
              <w:t>сент/декаб</w:t>
            </w:r>
          </w:p>
        </w:tc>
        <w:tc>
          <w:tcPr>
            <w:tcW w:w="1187" w:type="dxa"/>
            <w:gridSpan w:val="2"/>
            <w:vAlign w:val="center"/>
          </w:tcPr>
          <w:p w14:paraId="6AA7F1BB" w14:textId="7C66528F" w:rsidR="00CD1DCF" w:rsidRDefault="00830CE0" w:rsidP="00CD1DC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28.06-30.08</w:t>
            </w:r>
          </w:p>
        </w:tc>
        <w:tc>
          <w:tcPr>
            <w:tcW w:w="1187" w:type="dxa"/>
            <w:gridSpan w:val="2"/>
            <w:vAlign w:val="center"/>
          </w:tcPr>
          <w:p w14:paraId="47F17CF5" w14:textId="6A6C8FBF" w:rsidR="00CD1DCF" w:rsidRDefault="00830CE0" w:rsidP="00CD1DCF">
            <w:pPr>
              <w:ind w:left="-165" w:right="-197"/>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Янв/июнь</w:t>
            </w:r>
            <w:r>
              <w:rPr>
                <w:rFonts w:ascii="Times New Roman" w:eastAsia="Times New Roman" w:hAnsi="Times New Roman" w:cs="Times New Roman"/>
                <w:b/>
                <w:bCs/>
                <w:lang w:eastAsia="ru-RU"/>
              </w:rPr>
              <w:br/>
              <w:t>сент/декаб</w:t>
            </w:r>
          </w:p>
        </w:tc>
        <w:tc>
          <w:tcPr>
            <w:tcW w:w="1187" w:type="dxa"/>
            <w:vAlign w:val="center"/>
          </w:tcPr>
          <w:p w14:paraId="16539DAC" w14:textId="559DC858" w:rsidR="00CD1DCF" w:rsidRDefault="00830CE0" w:rsidP="00CD1DCF">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28.06-30.08</w:t>
            </w:r>
          </w:p>
        </w:tc>
      </w:tr>
      <w:tr w:rsidR="00352F8F" w14:paraId="67923201" w14:textId="77777777" w:rsidTr="00070ABD">
        <w:trPr>
          <w:trHeight w:val="114"/>
        </w:trPr>
        <w:tc>
          <w:tcPr>
            <w:tcW w:w="1333" w:type="dxa"/>
            <w:vMerge w:val="restart"/>
            <w:vAlign w:val="center"/>
          </w:tcPr>
          <w:p w14:paraId="1274B745" w14:textId="77777777" w:rsidR="00352F8F" w:rsidRDefault="00352F8F" w:rsidP="007D5F06">
            <w:pPr>
              <w:jc w:val="center"/>
              <w:rPr>
                <w:rFonts w:ascii="Times New Roman" w:eastAsia="Times New Roman" w:hAnsi="Times New Roman" w:cs="Times New Roman"/>
                <w:b/>
                <w:bCs/>
                <w:lang w:eastAsia="ru-RU"/>
              </w:rPr>
            </w:pPr>
            <w:r>
              <w:rPr>
                <w:rFonts w:ascii="Times New Roman" w:eastAsia="Times New Roman" w:hAnsi="Times New Roman" w:cs="Times New Roman"/>
                <w:bCs/>
                <w:lang w:eastAsia="ru-RU"/>
              </w:rPr>
              <w:t>Брайтон</w:t>
            </w:r>
          </w:p>
        </w:tc>
        <w:tc>
          <w:tcPr>
            <w:tcW w:w="2257" w:type="dxa"/>
            <w:vAlign w:val="center"/>
          </w:tcPr>
          <w:p w14:paraId="22A77E0D" w14:textId="77777777" w:rsidR="00352F8F" w:rsidRPr="009622A4" w:rsidRDefault="00352F8F" w:rsidP="007D5F06">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eastAsia="ru-RU"/>
              </w:rPr>
              <w:t>Резиденция</w:t>
            </w:r>
            <w:r w:rsidRPr="00352F8F">
              <w:rPr>
                <w:rFonts w:ascii="Times New Roman" w:eastAsia="Times New Roman" w:hAnsi="Times New Roman" w:cs="Times New Roman"/>
                <w:bCs/>
                <w:lang w:val="en-US" w:eastAsia="ru-RU"/>
              </w:rPr>
              <w:t xml:space="preserve">, </w:t>
            </w:r>
            <w:r>
              <w:rPr>
                <w:rFonts w:ascii="Times New Roman" w:eastAsia="Times New Roman" w:hAnsi="Times New Roman" w:cs="Times New Roman"/>
                <w:bCs/>
                <w:lang w:val="en-US" w:eastAsia="ru-RU"/>
              </w:rPr>
              <w:t>St Giles George Street</w:t>
            </w:r>
            <w:r w:rsidR="009622A4" w:rsidRPr="009622A4">
              <w:rPr>
                <w:rFonts w:ascii="Times New Roman" w:eastAsia="Times New Roman" w:hAnsi="Times New Roman" w:cs="Times New Roman"/>
                <w:bCs/>
                <w:lang w:val="en-US" w:eastAsia="ru-RU"/>
              </w:rPr>
              <w:t xml:space="preserve"> (</w:t>
            </w:r>
            <w:r w:rsidR="009622A4">
              <w:rPr>
                <w:rFonts w:ascii="Times New Roman" w:eastAsia="Times New Roman" w:hAnsi="Times New Roman" w:cs="Times New Roman"/>
                <w:bCs/>
                <w:lang w:eastAsia="ru-RU"/>
              </w:rPr>
              <w:t>вс</w:t>
            </w:r>
            <w:r w:rsidR="009622A4" w:rsidRPr="009622A4">
              <w:rPr>
                <w:rFonts w:ascii="Times New Roman" w:eastAsia="Times New Roman" w:hAnsi="Times New Roman" w:cs="Times New Roman"/>
                <w:bCs/>
                <w:lang w:val="en-US" w:eastAsia="ru-RU"/>
              </w:rPr>
              <w:t>-</w:t>
            </w:r>
            <w:r w:rsidR="009622A4">
              <w:rPr>
                <w:rFonts w:ascii="Times New Roman" w:eastAsia="Times New Roman" w:hAnsi="Times New Roman" w:cs="Times New Roman"/>
                <w:bCs/>
                <w:lang w:eastAsia="ru-RU"/>
              </w:rPr>
              <w:t>вс</w:t>
            </w:r>
            <w:r w:rsidR="009622A4" w:rsidRPr="009622A4">
              <w:rPr>
                <w:rFonts w:ascii="Times New Roman" w:eastAsia="Times New Roman" w:hAnsi="Times New Roman" w:cs="Times New Roman"/>
                <w:bCs/>
                <w:lang w:val="en-US" w:eastAsia="ru-RU"/>
              </w:rPr>
              <w:t>)</w:t>
            </w:r>
          </w:p>
        </w:tc>
        <w:tc>
          <w:tcPr>
            <w:tcW w:w="2157" w:type="dxa"/>
            <w:vAlign w:val="center"/>
          </w:tcPr>
          <w:p w14:paraId="0E9B841B" w14:textId="09841EC7" w:rsidR="00352F8F" w:rsidRPr="00352F8F" w:rsidRDefault="00352F8F" w:rsidP="00352F8F">
            <w:pPr>
              <w:jc w:val="center"/>
              <w:rPr>
                <w:rFonts w:ascii="Times New Roman" w:eastAsia="Times New Roman" w:hAnsi="Times New Roman" w:cs="Times New Roman"/>
                <w:bCs/>
                <w:lang w:eastAsia="ru-RU"/>
              </w:rPr>
            </w:pPr>
            <w:r>
              <w:rPr>
                <w:rFonts w:ascii="Times New Roman" w:eastAsia="Times New Roman" w:hAnsi="Times New Roman" w:cs="Times New Roman"/>
                <w:bCs/>
                <w:lang w:val="fr-FR" w:eastAsia="ru-RU"/>
              </w:rPr>
              <w:t xml:space="preserve">SNGL, ensuite, </w:t>
            </w:r>
            <w:r>
              <w:rPr>
                <w:rFonts w:ascii="Times New Roman" w:eastAsia="Times New Roman" w:hAnsi="Times New Roman" w:cs="Times New Roman"/>
                <w:bCs/>
                <w:lang w:eastAsia="ru-RU"/>
              </w:rPr>
              <w:t>4 мин пешком</w:t>
            </w:r>
            <w:r w:rsidR="00EA050E">
              <w:rPr>
                <w:rFonts w:ascii="Times New Roman" w:eastAsia="Times New Roman" w:hAnsi="Times New Roman" w:cs="Times New Roman"/>
                <w:bCs/>
                <w:lang w:eastAsia="ru-RU"/>
              </w:rPr>
              <w:t xml:space="preserve"> (18+)</w:t>
            </w:r>
          </w:p>
        </w:tc>
        <w:tc>
          <w:tcPr>
            <w:tcW w:w="1194" w:type="dxa"/>
            <w:vAlign w:val="center"/>
          </w:tcPr>
          <w:p w14:paraId="7F27A8F1" w14:textId="77777777" w:rsidR="00352F8F" w:rsidRPr="00683AC4" w:rsidRDefault="00352F8F" w:rsidP="007D5F06">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Б\п</w:t>
            </w:r>
          </w:p>
        </w:tc>
        <w:tc>
          <w:tcPr>
            <w:tcW w:w="1701" w:type="dxa"/>
            <w:vAlign w:val="center"/>
          </w:tcPr>
          <w:p w14:paraId="2F891B0A" w14:textId="563F9144" w:rsidR="00695951" w:rsidRPr="00352F8F" w:rsidRDefault="00830CE0" w:rsidP="00695951">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304</w:t>
            </w:r>
          </w:p>
        </w:tc>
        <w:tc>
          <w:tcPr>
            <w:tcW w:w="1134" w:type="dxa"/>
            <w:vAlign w:val="center"/>
          </w:tcPr>
          <w:p w14:paraId="39DF2148" w14:textId="640CC0F5" w:rsidR="00352F8F" w:rsidRPr="00352F8F" w:rsidRDefault="00830CE0" w:rsidP="007D5F06">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315</w:t>
            </w:r>
          </w:p>
        </w:tc>
        <w:tc>
          <w:tcPr>
            <w:tcW w:w="1257" w:type="dxa"/>
            <w:vAlign w:val="center"/>
          </w:tcPr>
          <w:p w14:paraId="400C880B" w14:textId="78C785CD" w:rsidR="00352F8F" w:rsidRPr="00830CE0" w:rsidRDefault="00830CE0" w:rsidP="00B41F2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608</w:t>
            </w:r>
          </w:p>
        </w:tc>
        <w:tc>
          <w:tcPr>
            <w:tcW w:w="1187" w:type="dxa"/>
            <w:gridSpan w:val="2"/>
            <w:vAlign w:val="center"/>
          </w:tcPr>
          <w:p w14:paraId="3BCBF360" w14:textId="48A2280C" w:rsidR="00352F8F" w:rsidRPr="00830CE0" w:rsidRDefault="00830CE0" w:rsidP="007D5F06">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630</w:t>
            </w:r>
          </w:p>
        </w:tc>
        <w:tc>
          <w:tcPr>
            <w:tcW w:w="1187" w:type="dxa"/>
            <w:gridSpan w:val="2"/>
            <w:vAlign w:val="center"/>
          </w:tcPr>
          <w:p w14:paraId="1A447A80" w14:textId="3BDD5809" w:rsidR="00352F8F" w:rsidRPr="00830CE0" w:rsidRDefault="00830CE0" w:rsidP="00B41F2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912</w:t>
            </w:r>
          </w:p>
        </w:tc>
        <w:tc>
          <w:tcPr>
            <w:tcW w:w="1187" w:type="dxa"/>
            <w:vAlign w:val="center"/>
          </w:tcPr>
          <w:p w14:paraId="501C450F" w14:textId="7BF6EBE4" w:rsidR="00352F8F" w:rsidRPr="00830CE0" w:rsidRDefault="00830CE0" w:rsidP="00B41F2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945</w:t>
            </w:r>
          </w:p>
        </w:tc>
      </w:tr>
      <w:tr w:rsidR="00830CE0" w:rsidRPr="002761E8" w14:paraId="39C2F2A6" w14:textId="77777777" w:rsidTr="00070ABD">
        <w:trPr>
          <w:trHeight w:val="227"/>
        </w:trPr>
        <w:tc>
          <w:tcPr>
            <w:tcW w:w="1333" w:type="dxa"/>
            <w:vMerge/>
            <w:vAlign w:val="center"/>
          </w:tcPr>
          <w:p w14:paraId="6E953D3B" w14:textId="77777777" w:rsidR="00830CE0" w:rsidRPr="002761E8" w:rsidRDefault="00830CE0" w:rsidP="000077F5">
            <w:pPr>
              <w:jc w:val="center"/>
              <w:rPr>
                <w:rFonts w:ascii="Times New Roman" w:eastAsia="Times New Roman" w:hAnsi="Times New Roman" w:cs="Times New Roman"/>
                <w:bCs/>
                <w:lang w:eastAsia="ru-RU"/>
              </w:rPr>
            </w:pPr>
          </w:p>
        </w:tc>
        <w:tc>
          <w:tcPr>
            <w:tcW w:w="2257" w:type="dxa"/>
            <w:vMerge w:val="restart"/>
            <w:vAlign w:val="center"/>
          </w:tcPr>
          <w:p w14:paraId="6E5AFDB6" w14:textId="77777777" w:rsidR="00830CE0" w:rsidRDefault="00830CE0" w:rsidP="000077F5">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eastAsia="ru-RU"/>
              </w:rPr>
              <w:t>Семья стандарт</w:t>
            </w:r>
          </w:p>
        </w:tc>
        <w:tc>
          <w:tcPr>
            <w:tcW w:w="2157" w:type="dxa"/>
            <w:vAlign w:val="center"/>
          </w:tcPr>
          <w:p w14:paraId="33C423EE" w14:textId="084C690C" w:rsidR="00830CE0" w:rsidRPr="00830CE0" w:rsidRDefault="00830CE0" w:rsidP="000077F5">
            <w:pPr>
              <w:jc w:val="center"/>
              <w:rPr>
                <w:rFonts w:ascii="Times New Roman" w:eastAsia="Times New Roman" w:hAnsi="Times New Roman" w:cs="Times New Roman"/>
                <w:bCs/>
                <w:lang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(18+)</w:t>
            </w:r>
          </w:p>
        </w:tc>
        <w:tc>
          <w:tcPr>
            <w:tcW w:w="1194" w:type="dxa"/>
            <w:vAlign w:val="center"/>
          </w:tcPr>
          <w:p w14:paraId="06A34232" w14:textId="77777777" w:rsidR="00830CE0" w:rsidRPr="00683AC4" w:rsidRDefault="00830CE0" w:rsidP="000077F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Б\п</w:t>
            </w:r>
          </w:p>
        </w:tc>
        <w:tc>
          <w:tcPr>
            <w:tcW w:w="1701" w:type="dxa"/>
            <w:vAlign w:val="center"/>
          </w:tcPr>
          <w:p w14:paraId="402F3EBF" w14:textId="25218ADC" w:rsidR="00830CE0" w:rsidRPr="00352F8F" w:rsidRDefault="00830CE0" w:rsidP="000077F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134</w:t>
            </w:r>
          </w:p>
        </w:tc>
        <w:tc>
          <w:tcPr>
            <w:tcW w:w="1134" w:type="dxa"/>
            <w:vAlign w:val="center"/>
          </w:tcPr>
          <w:p w14:paraId="6F870345" w14:textId="476B8EED" w:rsidR="00830CE0" w:rsidRPr="00352F8F" w:rsidRDefault="00830CE0" w:rsidP="00284A66">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154</w:t>
            </w:r>
          </w:p>
        </w:tc>
        <w:tc>
          <w:tcPr>
            <w:tcW w:w="1257" w:type="dxa"/>
            <w:vAlign w:val="center"/>
          </w:tcPr>
          <w:p w14:paraId="29955EC3" w14:textId="23A70C1C" w:rsidR="00830CE0" w:rsidRPr="00830CE0" w:rsidRDefault="00830CE0" w:rsidP="00B41F2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268</w:t>
            </w:r>
          </w:p>
        </w:tc>
        <w:tc>
          <w:tcPr>
            <w:tcW w:w="1187" w:type="dxa"/>
            <w:gridSpan w:val="2"/>
            <w:vAlign w:val="center"/>
          </w:tcPr>
          <w:p w14:paraId="62611982" w14:textId="24D690AF" w:rsidR="00830CE0" w:rsidRPr="00830CE0" w:rsidRDefault="00830CE0" w:rsidP="00B41F2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308</w:t>
            </w:r>
          </w:p>
        </w:tc>
        <w:tc>
          <w:tcPr>
            <w:tcW w:w="1187" w:type="dxa"/>
            <w:gridSpan w:val="2"/>
            <w:vAlign w:val="center"/>
          </w:tcPr>
          <w:p w14:paraId="421C72AF" w14:textId="53033994" w:rsidR="00830CE0" w:rsidRPr="00B41F2B" w:rsidRDefault="00830CE0" w:rsidP="00B41F2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402</w:t>
            </w:r>
          </w:p>
        </w:tc>
        <w:tc>
          <w:tcPr>
            <w:tcW w:w="1187" w:type="dxa"/>
            <w:vAlign w:val="center"/>
          </w:tcPr>
          <w:p w14:paraId="586870F9" w14:textId="3B2985A7" w:rsidR="00830CE0" w:rsidRPr="00830CE0" w:rsidRDefault="00830CE0" w:rsidP="000077F5">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462</w:t>
            </w:r>
          </w:p>
        </w:tc>
      </w:tr>
      <w:tr w:rsidR="00830CE0" w:rsidRPr="002761E8" w14:paraId="1754C073" w14:textId="77777777" w:rsidTr="00070ABD">
        <w:trPr>
          <w:trHeight w:val="227"/>
        </w:trPr>
        <w:tc>
          <w:tcPr>
            <w:tcW w:w="1333" w:type="dxa"/>
            <w:vMerge/>
            <w:vAlign w:val="center"/>
          </w:tcPr>
          <w:p w14:paraId="06E39D41" w14:textId="77777777" w:rsidR="00830CE0" w:rsidRPr="002761E8" w:rsidRDefault="00830CE0" w:rsidP="00393B42">
            <w:pPr>
              <w:jc w:val="center"/>
              <w:rPr>
                <w:rFonts w:ascii="Times New Roman" w:eastAsia="Times New Roman" w:hAnsi="Times New Roman" w:cs="Times New Roman"/>
                <w:bCs/>
                <w:lang w:eastAsia="ru-RU"/>
              </w:rPr>
            </w:pPr>
          </w:p>
        </w:tc>
        <w:tc>
          <w:tcPr>
            <w:tcW w:w="2257" w:type="dxa"/>
            <w:vMerge/>
            <w:vAlign w:val="center"/>
          </w:tcPr>
          <w:p w14:paraId="65147D02" w14:textId="77777777" w:rsidR="00830CE0" w:rsidRPr="007D5F06" w:rsidRDefault="00830CE0" w:rsidP="00393B42">
            <w:pPr>
              <w:jc w:val="center"/>
              <w:rPr>
                <w:rFonts w:ascii="Times New Roman" w:eastAsia="Times New Roman" w:hAnsi="Times New Roman" w:cs="Times New Roman"/>
                <w:bCs/>
                <w:lang w:val="en-US" w:eastAsia="ru-RU"/>
              </w:rPr>
            </w:pPr>
          </w:p>
        </w:tc>
        <w:tc>
          <w:tcPr>
            <w:tcW w:w="2157" w:type="dxa"/>
            <w:vAlign w:val="center"/>
          </w:tcPr>
          <w:p w14:paraId="5E0CB0FB" w14:textId="482709D7" w:rsidR="00830CE0" w:rsidRPr="00830CE0" w:rsidRDefault="00830CE0"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(18+)</w:t>
            </w:r>
          </w:p>
        </w:tc>
        <w:tc>
          <w:tcPr>
            <w:tcW w:w="1194" w:type="dxa"/>
            <w:vAlign w:val="center"/>
          </w:tcPr>
          <w:p w14:paraId="27EE85AC" w14:textId="77777777" w:rsidR="00830CE0" w:rsidRPr="00912EF1" w:rsidRDefault="00830CE0" w:rsidP="00393B42">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BB</w:t>
            </w:r>
          </w:p>
        </w:tc>
        <w:tc>
          <w:tcPr>
            <w:tcW w:w="1701" w:type="dxa"/>
            <w:vAlign w:val="center"/>
          </w:tcPr>
          <w:p w14:paraId="048ACDF6" w14:textId="7667B036" w:rsidR="00830CE0" w:rsidRPr="00393B42" w:rsidRDefault="00830CE0" w:rsidP="00284A66">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134</w:t>
            </w:r>
          </w:p>
        </w:tc>
        <w:tc>
          <w:tcPr>
            <w:tcW w:w="1134" w:type="dxa"/>
            <w:vAlign w:val="center"/>
          </w:tcPr>
          <w:p w14:paraId="5C0C0BDD" w14:textId="1DDEEBD3" w:rsidR="00830CE0" w:rsidRPr="00393B42" w:rsidRDefault="00830CE0" w:rsidP="00284A66">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154</w:t>
            </w:r>
          </w:p>
        </w:tc>
        <w:tc>
          <w:tcPr>
            <w:tcW w:w="1257" w:type="dxa"/>
            <w:vAlign w:val="center"/>
          </w:tcPr>
          <w:p w14:paraId="553011A6" w14:textId="41D65267" w:rsidR="00830CE0" w:rsidRPr="00830CE0" w:rsidRDefault="00830CE0" w:rsidP="00B41F2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268</w:t>
            </w:r>
          </w:p>
        </w:tc>
        <w:tc>
          <w:tcPr>
            <w:tcW w:w="1187" w:type="dxa"/>
            <w:gridSpan w:val="2"/>
            <w:vAlign w:val="center"/>
          </w:tcPr>
          <w:p w14:paraId="3021EA84" w14:textId="03A3131A" w:rsidR="00830CE0" w:rsidRPr="00830CE0" w:rsidRDefault="00830CE0"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308</w:t>
            </w:r>
          </w:p>
        </w:tc>
        <w:tc>
          <w:tcPr>
            <w:tcW w:w="1187" w:type="dxa"/>
            <w:gridSpan w:val="2"/>
            <w:vAlign w:val="center"/>
          </w:tcPr>
          <w:p w14:paraId="202EA24C" w14:textId="656D1C21" w:rsidR="00830CE0" w:rsidRPr="00B41F2B" w:rsidRDefault="00830CE0" w:rsidP="00B41F2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402</w:t>
            </w:r>
          </w:p>
        </w:tc>
        <w:tc>
          <w:tcPr>
            <w:tcW w:w="1187" w:type="dxa"/>
            <w:vAlign w:val="center"/>
          </w:tcPr>
          <w:p w14:paraId="3814F701" w14:textId="6F376F4F" w:rsidR="00830CE0" w:rsidRPr="00830CE0" w:rsidRDefault="00830CE0" w:rsidP="00B41F2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462</w:t>
            </w:r>
          </w:p>
        </w:tc>
      </w:tr>
      <w:tr w:rsidR="00830CE0" w:rsidRPr="002761E8" w14:paraId="2A4A1172" w14:textId="77777777" w:rsidTr="00070ABD">
        <w:trPr>
          <w:trHeight w:val="227"/>
        </w:trPr>
        <w:tc>
          <w:tcPr>
            <w:tcW w:w="1333" w:type="dxa"/>
            <w:vMerge/>
            <w:vAlign w:val="center"/>
          </w:tcPr>
          <w:p w14:paraId="2967C283" w14:textId="77777777" w:rsidR="00830CE0" w:rsidRPr="002761E8" w:rsidRDefault="00830CE0" w:rsidP="00393B42">
            <w:pPr>
              <w:jc w:val="center"/>
              <w:rPr>
                <w:rFonts w:ascii="Times New Roman" w:eastAsia="Times New Roman" w:hAnsi="Times New Roman" w:cs="Times New Roman"/>
                <w:bCs/>
                <w:lang w:eastAsia="ru-RU"/>
              </w:rPr>
            </w:pPr>
          </w:p>
        </w:tc>
        <w:tc>
          <w:tcPr>
            <w:tcW w:w="2257" w:type="dxa"/>
            <w:vMerge/>
            <w:vAlign w:val="center"/>
          </w:tcPr>
          <w:p w14:paraId="0C9DE10D" w14:textId="77777777" w:rsidR="00830CE0" w:rsidRDefault="00830CE0" w:rsidP="00393B42">
            <w:pPr>
              <w:jc w:val="center"/>
              <w:rPr>
                <w:rFonts w:ascii="Times New Roman" w:eastAsia="Times New Roman" w:hAnsi="Times New Roman" w:cs="Times New Roman"/>
                <w:bCs/>
                <w:lang w:eastAsia="ru-RU"/>
              </w:rPr>
            </w:pPr>
          </w:p>
        </w:tc>
        <w:tc>
          <w:tcPr>
            <w:tcW w:w="2157" w:type="dxa"/>
            <w:vAlign w:val="center"/>
          </w:tcPr>
          <w:p w14:paraId="1FCF71D0" w14:textId="1202D0A1" w:rsidR="00830CE0" w:rsidRPr="00830CE0" w:rsidRDefault="00830CE0"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(18+)</w:t>
            </w:r>
          </w:p>
        </w:tc>
        <w:tc>
          <w:tcPr>
            <w:tcW w:w="1194" w:type="dxa"/>
            <w:vAlign w:val="center"/>
          </w:tcPr>
          <w:p w14:paraId="744DF3FA" w14:textId="77777777" w:rsidR="00830CE0" w:rsidRPr="00912EF1" w:rsidRDefault="00830CE0" w:rsidP="00393B42">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HB</w:t>
            </w:r>
          </w:p>
        </w:tc>
        <w:tc>
          <w:tcPr>
            <w:tcW w:w="1701" w:type="dxa"/>
            <w:vAlign w:val="center"/>
          </w:tcPr>
          <w:p w14:paraId="6D95BF98" w14:textId="41C2A6F7" w:rsidR="00830CE0" w:rsidRPr="00393B42" w:rsidRDefault="00830CE0" w:rsidP="00284A66">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170</w:t>
            </w:r>
          </w:p>
        </w:tc>
        <w:tc>
          <w:tcPr>
            <w:tcW w:w="1134" w:type="dxa"/>
            <w:vAlign w:val="center"/>
          </w:tcPr>
          <w:p w14:paraId="24E41B23" w14:textId="539A953C" w:rsidR="00830CE0" w:rsidRPr="00393B42" w:rsidRDefault="00830CE0" w:rsidP="00284A66">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190</w:t>
            </w:r>
          </w:p>
        </w:tc>
        <w:tc>
          <w:tcPr>
            <w:tcW w:w="1257" w:type="dxa"/>
            <w:vAlign w:val="center"/>
          </w:tcPr>
          <w:p w14:paraId="5DF1DD5D" w14:textId="0DAEDD95" w:rsidR="00830CE0" w:rsidRPr="00B41F2B" w:rsidRDefault="00830CE0" w:rsidP="00B41F2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340</w:t>
            </w:r>
          </w:p>
        </w:tc>
        <w:tc>
          <w:tcPr>
            <w:tcW w:w="1187" w:type="dxa"/>
            <w:gridSpan w:val="2"/>
            <w:vAlign w:val="center"/>
          </w:tcPr>
          <w:p w14:paraId="22C615D9" w14:textId="3CEF256E" w:rsidR="00830CE0" w:rsidRPr="00830CE0" w:rsidRDefault="00830CE0"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380</w:t>
            </w:r>
          </w:p>
        </w:tc>
        <w:tc>
          <w:tcPr>
            <w:tcW w:w="1187" w:type="dxa"/>
            <w:gridSpan w:val="2"/>
            <w:vAlign w:val="center"/>
          </w:tcPr>
          <w:p w14:paraId="2440F03D" w14:textId="43CDFB33" w:rsidR="00830CE0" w:rsidRPr="00B41F2B" w:rsidRDefault="00830CE0"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510</w:t>
            </w:r>
          </w:p>
        </w:tc>
        <w:tc>
          <w:tcPr>
            <w:tcW w:w="1187" w:type="dxa"/>
            <w:vAlign w:val="center"/>
          </w:tcPr>
          <w:p w14:paraId="6A4D15CC" w14:textId="6A19A00F" w:rsidR="00830CE0" w:rsidRPr="00B41F2B" w:rsidRDefault="00830CE0"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570</w:t>
            </w:r>
          </w:p>
        </w:tc>
      </w:tr>
      <w:tr w:rsidR="00830CE0" w:rsidRPr="002761E8" w14:paraId="2027196C" w14:textId="77777777" w:rsidTr="00070ABD">
        <w:trPr>
          <w:trHeight w:val="227"/>
        </w:trPr>
        <w:tc>
          <w:tcPr>
            <w:tcW w:w="1333" w:type="dxa"/>
            <w:vMerge/>
            <w:vAlign w:val="center"/>
          </w:tcPr>
          <w:p w14:paraId="7244E7E9" w14:textId="77777777" w:rsidR="00830CE0" w:rsidRPr="002761E8" w:rsidRDefault="00830CE0" w:rsidP="00393B42">
            <w:pPr>
              <w:jc w:val="center"/>
              <w:rPr>
                <w:rFonts w:ascii="Times New Roman" w:eastAsia="Times New Roman" w:hAnsi="Times New Roman" w:cs="Times New Roman"/>
                <w:bCs/>
                <w:lang w:eastAsia="ru-RU"/>
              </w:rPr>
            </w:pPr>
          </w:p>
        </w:tc>
        <w:tc>
          <w:tcPr>
            <w:tcW w:w="2257" w:type="dxa"/>
            <w:vMerge/>
            <w:vAlign w:val="center"/>
          </w:tcPr>
          <w:p w14:paraId="5881B9AC" w14:textId="77777777" w:rsidR="00830CE0" w:rsidRDefault="00830CE0" w:rsidP="00393B42">
            <w:pPr>
              <w:jc w:val="center"/>
              <w:rPr>
                <w:rFonts w:ascii="Times New Roman" w:eastAsia="Times New Roman" w:hAnsi="Times New Roman" w:cs="Times New Roman"/>
                <w:bCs/>
                <w:lang w:eastAsia="ru-RU"/>
              </w:rPr>
            </w:pPr>
          </w:p>
        </w:tc>
        <w:tc>
          <w:tcPr>
            <w:tcW w:w="2157" w:type="dxa"/>
            <w:vAlign w:val="center"/>
          </w:tcPr>
          <w:p w14:paraId="03BCE836" w14:textId="69BE722E" w:rsidR="00830CE0" w:rsidRDefault="00830CE0" w:rsidP="00393B42">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(16-17)</w:t>
            </w:r>
          </w:p>
        </w:tc>
        <w:tc>
          <w:tcPr>
            <w:tcW w:w="1194" w:type="dxa"/>
            <w:vAlign w:val="center"/>
          </w:tcPr>
          <w:p w14:paraId="0125023D" w14:textId="6F7AEFBA" w:rsidR="00830CE0" w:rsidRDefault="00830CE0" w:rsidP="00393B42">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HB</w:t>
            </w:r>
          </w:p>
        </w:tc>
        <w:tc>
          <w:tcPr>
            <w:tcW w:w="1701" w:type="dxa"/>
            <w:vAlign w:val="center"/>
          </w:tcPr>
          <w:p w14:paraId="03D38E7E" w14:textId="6ADA40E4" w:rsidR="00830CE0" w:rsidRPr="00393B42" w:rsidRDefault="00830CE0" w:rsidP="00284A66">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180</w:t>
            </w:r>
          </w:p>
        </w:tc>
        <w:tc>
          <w:tcPr>
            <w:tcW w:w="1134" w:type="dxa"/>
            <w:vAlign w:val="center"/>
          </w:tcPr>
          <w:p w14:paraId="660E3151" w14:textId="3645C114" w:rsidR="00830CE0" w:rsidRPr="00393B42" w:rsidRDefault="00830CE0" w:rsidP="00284A66">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200</w:t>
            </w:r>
          </w:p>
        </w:tc>
        <w:tc>
          <w:tcPr>
            <w:tcW w:w="1257" w:type="dxa"/>
            <w:vAlign w:val="center"/>
          </w:tcPr>
          <w:p w14:paraId="4986E8F1" w14:textId="09070FFE" w:rsidR="00830CE0" w:rsidRPr="00B41F2B" w:rsidRDefault="00830CE0" w:rsidP="00B41F2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360</w:t>
            </w:r>
          </w:p>
        </w:tc>
        <w:tc>
          <w:tcPr>
            <w:tcW w:w="1187" w:type="dxa"/>
            <w:gridSpan w:val="2"/>
            <w:vAlign w:val="center"/>
          </w:tcPr>
          <w:p w14:paraId="57A35172" w14:textId="1F0CAADE" w:rsidR="00830CE0" w:rsidRPr="00830CE0" w:rsidRDefault="00830CE0" w:rsidP="00830CE0">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400</w:t>
            </w:r>
          </w:p>
        </w:tc>
        <w:tc>
          <w:tcPr>
            <w:tcW w:w="1187" w:type="dxa"/>
            <w:gridSpan w:val="2"/>
            <w:vAlign w:val="center"/>
          </w:tcPr>
          <w:p w14:paraId="2F7871D5" w14:textId="280E44EC" w:rsidR="00830CE0" w:rsidRPr="00B41F2B" w:rsidRDefault="00830CE0"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540</w:t>
            </w:r>
          </w:p>
        </w:tc>
        <w:tc>
          <w:tcPr>
            <w:tcW w:w="1187" w:type="dxa"/>
            <w:vAlign w:val="center"/>
          </w:tcPr>
          <w:p w14:paraId="3AB3D60A" w14:textId="2E8A5616" w:rsidR="00830CE0" w:rsidRPr="00B41F2B" w:rsidRDefault="00830CE0"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600</w:t>
            </w:r>
          </w:p>
        </w:tc>
      </w:tr>
      <w:tr w:rsidR="00393B42" w:rsidRPr="002761E8" w14:paraId="73D1E764" w14:textId="77777777" w:rsidTr="00070ABD">
        <w:trPr>
          <w:trHeight w:val="227"/>
        </w:trPr>
        <w:tc>
          <w:tcPr>
            <w:tcW w:w="1333" w:type="dxa"/>
            <w:vMerge/>
            <w:vAlign w:val="center"/>
          </w:tcPr>
          <w:p w14:paraId="768C1030" w14:textId="77777777" w:rsidR="00393B42" w:rsidRPr="002761E8" w:rsidRDefault="00393B42" w:rsidP="00393B42">
            <w:pPr>
              <w:jc w:val="center"/>
              <w:rPr>
                <w:rFonts w:ascii="Times New Roman" w:eastAsia="Times New Roman" w:hAnsi="Times New Roman" w:cs="Times New Roman"/>
                <w:bCs/>
                <w:lang w:eastAsia="ru-RU"/>
              </w:rPr>
            </w:pPr>
          </w:p>
        </w:tc>
        <w:tc>
          <w:tcPr>
            <w:tcW w:w="2257" w:type="dxa"/>
            <w:vAlign w:val="center"/>
          </w:tcPr>
          <w:p w14:paraId="7655F01B" w14:textId="77777777" w:rsidR="00393B42" w:rsidRPr="0036161F" w:rsidRDefault="00393B42" w:rsidP="00393B42">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eastAsia="ru-RU"/>
              </w:rPr>
              <w:t>Семья комфорт</w:t>
            </w:r>
          </w:p>
        </w:tc>
        <w:tc>
          <w:tcPr>
            <w:tcW w:w="2157" w:type="dxa"/>
            <w:vAlign w:val="center"/>
          </w:tcPr>
          <w:p w14:paraId="59E92096" w14:textId="2B094739" w:rsidR="00393B42" w:rsidRPr="00EA050E" w:rsidRDefault="00393B42"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val="en-US" w:eastAsia="ru-RU"/>
              </w:rPr>
              <w:t>SNGL</w:t>
            </w:r>
            <w:r w:rsidR="00EA050E">
              <w:rPr>
                <w:rFonts w:ascii="Times New Roman" w:eastAsia="Times New Roman" w:hAnsi="Times New Roman" w:cs="Times New Roman"/>
                <w:bCs/>
                <w:lang w:eastAsia="ru-RU"/>
              </w:rPr>
              <w:t xml:space="preserve">, </w:t>
            </w:r>
            <w:r w:rsidR="00EA050E">
              <w:rPr>
                <w:rFonts w:ascii="Times New Roman" w:eastAsia="Times New Roman" w:hAnsi="Times New Roman" w:cs="Times New Roman"/>
                <w:bCs/>
                <w:lang w:val="en-US" w:eastAsia="ru-RU"/>
              </w:rPr>
              <w:t>ensuite</w:t>
            </w:r>
          </w:p>
        </w:tc>
        <w:tc>
          <w:tcPr>
            <w:tcW w:w="1194" w:type="dxa"/>
            <w:vAlign w:val="center"/>
          </w:tcPr>
          <w:p w14:paraId="5F94002B" w14:textId="77777777" w:rsidR="00393B42" w:rsidRPr="00352F8F" w:rsidRDefault="00393B42" w:rsidP="00393B42">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HB</w:t>
            </w:r>
          </w:p>
        </w:tc>
        <w:tc>
          <w:tcPr>
            <w:tcW w:w="2835" w:type="dxa"/>
            <w:gridSpan w:val="2"/>
            <w:vAlign w:val="center"/>
          </w:tcPr>
          <w:p w14:paraId="4BD75E1E" w14:textId="4A0B75A3" w:rsidR="00393B42" w:rsidRPr="00393B42" w:rsidRDefault="00EA050E"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252</w:t>
            </w:r>
          </w:p>
        </w:tc>
        <w:tc>
          <w:tcPr>
            <w:tcW w:w="2444" w:type="dxa"/>
            <w:gridSpan w:val="3"/>
            <w:vAlign w:val="center"/>
          </w:tcPr>
          <w:p w14:paraId="20427F57" w14:textId="5381C181" w:rsidR="00393B42" w:rsidRPr="00EA050E" w:rsidRDefault="00EA050E"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504</w:t>
            </w:r>
          </w:p>
        </w:tc>
        <w:tc>
          <w:tcPr>
            <w:tcW w:w="2374" w:type="dxa"/>
            <w:gridSpan w:val="3"/>
            <w:vAlign w:val="center"/>
          </w:tcPr>
          <w:p w14:paraId="321BE94C" w14:textId="4DC1865E" w:rsidR="00393B42" w:rsidRPr="00B41F2B" w:rsidRDefault="00EA050E" w:rsidP="00B41F2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756</w:t>
            </w:r>
          </w:p>
        </w:tc>
      </w:tr>
      <w:tr w:rsidR="00F84933" w14:paraId="27071424" w14:textId="77777777" w:rsidTr="00070ABD">
        <w:trPr>
          <w:trHeight w:val="109"/>
        </w:trPr>
        <w:tc>
          <w:tcPr>
            <w:tcW w:w="1333" w:type="dxa"/>
            <w:vMerge w:val="restart"/>
            <w:vAlign w:val="center"/>
          </w:tcPr>
          <w:p w14:paraId="4D43F9B9" w14:textId="0B30E2AE" w:rsidR="00F84933" w:rsidRDefault="00F84933" w:rsidP="00393B42">
            <w:pPr>
              <w:jc w:val="center"/>
              <w:rPr>
                <w:rFonts w:ascii="Times New Roman" w:eastAsia="Times New Roman" w:hAnsi="Times New Roman" w:cs="Times New Roman"/>
                <w:b/>
                <w:bCs/>
                <w:lang w:eastAsia="ru-RU"/>
              </w:rPr>
            </w:pPr>
            <w:r>
              <w:rPr>
                <w:rFonts w:ascii="Times New Roman" w:eastAsia="Times New Roman" w:hAnsi="Times New Roman" w:cs="Times New Roman"/>
                <w:bCs/>
                <w:lang w:eastAsia="ru-RU"/>
              </w:rPr>
              <w:t>Истборн</w:t>
            </w:r>
          </w:p>
        </w:tc>
        <w:tc>
          <w:tcPr>
            <w:tcW w:w="2257" w:type="dxa"/>
            <w:vMerge w:val="restart"/>
            <w:vAlign w:val="center"/>
          </w:tcPr>
          <w:p w14:paraId="43D00892" w14:textId="77777777" w:rsidR="00F84933" w:rsidRPr="004D2617" w:rsidRDefault="00F84933" w:rsidP="00393B42">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eastAsia="ru-RU"/>
              </w:rPr>
              <w:t>Семья, стандарт</w:t>
            </w:r>
          </w:p>
        </w:tc>
        <w:tc>
          <w:tcPr>
            <w:tcW w:w="2157" w:type="dxa"/>
            <w:vAlign w:val="center"/>
          </w:tcPr>
          <w:p w14:paraId="1EE5A521" w14:textId="7D3A58BB" w:rsidR="00F84933" w:rsidRPr="00F84933" w:rsidRDefault="00F84933"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(18+)</w:t>
            </w:r>
          </w:p>
        </w:tc>
        <w:tc>
          <w:tcPr>
            <w:tcW w:w="1194" w:type="dxa"/>
            <w:vAlign w:val="center"/>
          </w:tcPr>
          <w:p w14:paraId="6AFC9F87" w14:textId="77777777" w:rsidR="00F84933" w:rsidRPr="00912EF1" w:rsidRDefault="00F84933" w:rsidP="00393B42">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BB</w:t>
            </w:r>
          </w:p>
        </w:tc>
        <w:tc>
          <w:tcPr>
            <w:tcW w:w="1701" w:type="dxa"/>
            <w:vAlign w:val="center"/>
          </w:tcPr>
          <w:p w14:paraId="7880F540" w14:textId="37B4D2A5" w:rsidR="00F84933" w:rsidRPr="00C00056" w:rsidRDefault="00F84933"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108</w:t>
            </w:r>
          </w:p>
        </w:tc>
        <w:tc>
          <w:tcPr>
            <w:tcW w:w="1134" w:type="dxa"/>
            <w:vAlign w:val="center"/>
          </w:tcPr>
          <w:p w14:paraId="064D9828" w14:textId="6C3B6E44" w:rsidR="00F84933" w:rsidRPr="00C00056" w:rsidRDefault="00F84933"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128</w:t>
            </w:r>
          </w:p>
        </w:tc>
        <w:tc>
          <w:tcPr>
            <w:tcW w:w="1257" w:type="dxa"/>
            <w:vAlign w:val="center"/>
          </w:tcPr>
          <w:p w14:paraId="69D2EC67" w14:textId="346B8C12" w:rsidR="00F84933" w:rsidRPr="00F84933" w:rsidRDefault="00F84933"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216</w:t>
            </w:r>
          </w:p>
        </w:tc>
        <w:tc>
          <w:tcPr>
            <w:tcW w:w="1187" w:type="dxa"/>
            <w:gridSpan w:val="2"/>
            <w:vAlign w:val="center"/>
          </w:tcPr>
          <w:p w14:paraId="5BC41C42" w14:textId="34081A67" w:rsidR="00F84933" w:rsidRPr="00F84933" w:rsidRDefault="00F84933"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256</w:t>
            </w:r>
          </w:p>
        </w:tc>
        <w:tc>
          <w:tcPr>
            <w:tcW w:w="1187" w:type="dxa"/>
            <w:gridSpan w:val="2"/>
            <w:vAlign w:val="center"/>
          </w:tcPr>
          <w:p w14:paraId="0D7CFEF3" w14:textId="04D1D080" w:rsidR="00F84933" w:rsidRPr="00A1363D" w:rsidRDefault="00F84933" w:rsidP="00A1363D">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324</w:t>
            </w:r>
          </w:p>
        </w:tc>
        <w:tc>
          <w:tcPr>
            <w:tcW w:w="1187" w:type="dxa"/>
            <w:vAlign w:val="center"/>
          </w:tcPr>
          <w:p w14:paraId="0F4D6422" w14:textId="53EDECC4" w:rsidR="00F84933" w:rsidRPr="00A1363D" w:rsidRDefault="00F84933" w:rsidP="00A1363D">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384</w:t>
            </w:r>
          </w:p>
        </w:tc>
      </w:tr>
      <w:tr w:rsidR="00F84933" w14:paraId="3B455B80" w14:textId="77777777" w:rsidTr="00070ABD">
        <w:trPr>
          <w:trHeight w:val="253"/>
        </w:trPr>
        <w:tc>
          <w:tcPr>
            <w:tcW w:w="1333" w:type="dxa"/>
            <w:vMerge/>
            <w:vAlign w:val="center"/>
          </w:tcPr>
          <w:p w14:paraId="559C6DDC" w14:textId="77777777" w:rsidR="00F84933" w:rsidRDefault="00F84933" w:rsidP="00393B42">
            <w:pPr>
              <w:jc w:val="center"/>
              <w:rPr>
                <w:rFonts w:ascii="Times New Roman" w:eastAsia="Times New Roman" w:hAnsi="Times New Roman" w:cs="Times New Roman"/>
                <w:bCs/>
                <w:lang w:eastAsia="ru-RU"/>
              </w:rPr>
            </w:pPr>
          </w:p>
        </w:tc>
        <w:tc>
          <w:tcPr>
            <w:tcW w:w="2257" w:type="dxa"/>
            <w:vMerge/>
            <w:vAlign w:val="center"/>
          </w:tcPr>
          <w:p w14:paraId="6D2F8762" w14:textId="77777777" w:rsidR="00F84933" w:rsidRDefault="00F84933" w:rsidP="00393B42">
            <w:pPr>
              <w:jc w:val="center"/>
              <w:rPr>
                <w:rFonts w:ascii="Times New Roman" w:eastAsia="Times New Roman" w:hAnsi="Times New Roman" w:cs="Times New Roman"/>
                <w:bCs/>
                <w:lang w:eastAsia="ru-RU"/>
              </w:rPr>
            </w:pPr>
          </w:p>
        </w:tc>
        <w:tc>
          <w:tcPr>
            <w:tcW w:w="2157" w:type="dxa"/>
            <w:vAlign w:val="center"/>
          </w:tcPr>
          <w:p w14:paraId="53699B1C" w14:textId="5BE4F26B" w:rsidR="00F84933" w:rsidRDefault="00F84933" w:rsidP="00393B42">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(18+)</w:t>
            </w:r>
          </w:p>
        </w:tc>
        <w:tc>
          <w:tcPr>
            <w:tcW w:w="1194" w:type="dxa"/>
            <w:vAlign w:val="center"/>
          </w:tcPr>
          <w:p w14:paraId="15705937" w14:textId="77777777" w:rsidR="00F84933" w:rsidRPr="00912EF1" w:rsidRDefault="00F84933" w:rsidP="00393B42">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HB</w:t>
            </w:r>
          </w:p>
        </w:tc>
        <w:tc>
          <w:tcPr>
            <w:tcW w:w="1701" w:type="dxa"/>
            <w:vAlign w:val="center"/>
          </w:tcPr>
          <w:p w14:paraId="121B56DE" w14:textId="65605A9A" w:rsidR="00F84933" w:rsidRPr="00C00056" w:rsidRDefault="00F84933"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140</w:t>
            </w:r>
          </w:p>
        </w:tc>
        <w:tc>
          <w:tcPr>
            <w:tcW w:w="1134" w:type="dxa"/>
            <w:vAlign w:val="center"/>
          </w:tcPr>
          <w:p w14:paraId="3DE04BDB" w14:textId="7043F243" w:rsidR="00F84933" w:rsidRPr="00C00056" w:rsidRDefault="00F84933"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160</w:t>
            </w:r>
          </w:p>
        </w:tc>
        <w:tc>
          <w:tcPr>
            <w:tcW w:w="1257" w:type="dxa"/>
            <w:vAlign w:val="center"/>
          </w:tcPr>
          <w:p w14:paraId="60CAD5CA" w14:textId="01C7386E" w:rsidR="00F84933" w:rsidRPr="00A1363D" w:rsidRDefault="00F84933" w:rsidP="00A1363D">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280</w:t>
            </w:r>
          </w:p>
        </w:tc>
        <w:tc>
          <w:tcPr>
            <w:tcW w:w="1187" w:type="dxa"/>
            <w:gridSpan w:val="2"/>
            <w:vAlign w:val="center"/>
          </w:tcPr>
          <w:p w14:paraId="6078A04A" w14:textId="4D57AAC3" w:rsidR="00F84933" w:rsidRPr="00A1363D" w:rsidRDefault="00F84933"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320</w:t>
            </w:r>
          </w:p>
        </w:tc>
        <w:tc>
          <w:tcPr>
            <w:tcW w:w="1187" w:type="dxa"/>
            <w:gridSpan w:val="2"/>
            <w:vAlign w:val="center"/>
          </w:tcPr>
          <w:p w14:paraId="0EAA2508" w14:textId="4CF85D52" w:rsidR="00F84933" w:rsidRPr="00A1363D" w:rsidRDefault="00F84933" w:rsidP="00A1363D">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420</w:t>
            </w:r>
          </w:p>
        </w:tc>
        <w:tc>
          <w:tcPr>
            <w:tcW w:w="1187" w:type="dxa"/>
            <w:vAlign w:val="center"/>
          </w:tcPr>
          <w:p w14:paraId="305B57D5" w14:textId="745E86F2" w:rsidR="00F84933" w:rsidRPr="00A1363D" w:rsidRDefault="00F84933" w:rsidP="00A1363D">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480</w:t>
            </w:r>
          </w:p>
        </w:tc>
      </w:tr>
      <w:tr w:rsidR="00F84933" w14:paraId="5B4CCD81" w14:textId="77777777" w:rsidTr="00070ABD">
        <w:trPr>
          <w:trHeight w:val="253"/>
        </w:trPr>
        <w:tc>
          <w:tcPr>
            <w:tcW w:w="1333" w:type="dxa"/>
            <w:vMerge/>
            <w:vAlign w:val="center"/>
          </w:tcPr>
          <w:p w14:paraId="6EE4917C" w14:textId="77777777" w:rsidR="00F84933" w:rsidRDefault="00F84933" w:rsidP="00393B42">
            <w:pPr>
              <w:jc w:val="center"/>
              <w:rPr>
                <w:rFonts w:ascii="Times New Roman" w:eastAsia="Times New Roman" w:hAnsi="Times New Roman" w:cs="Times New Roman"/>
                <w:bCs/>
                <w:lang w:eastAsia="ru-RU"/>
              </w:rPr>
            </w:pPr>
          </w:p>
        </w:tc>
        <w:tc>
          <w:tcPr>
            <w:tcW w:w="2257" w:type="dxa"/>
            <w:vMerge/>
            <w:vAlign w:val="center"/>
          </w:tcPr>
          <w:p w14:paraId="51AE3AAE" w14:textId="77777777" w:rsidR="00F84933" w:rsidRDefault="00F84933" w:rsidP="00393B42">
            <w:pPr>
              <w:jc w:val="center"/>
              <w:rPr>
                <w:rFonts w:ascii="Times New Roman" w:eastAsia="Times New Roman" w:hAnsi="Times New Roman" w:cs="Times New Roman"/>
                <w:bCs/>
                <w:lang w:eastAsia="ru-RU"/>
              </w:rPr>
            </w:pPr>
          </w:p>
        </w:tc>
        <w:tc>
          <w:tcPr>
            <w:tcW w:w="2157" w:type="dxa"/>
            <w:vAlign w:val="center"/>
          </w:tcPr>
          <w:p w14:paraId="240E1023" w14:textId="5B51D64C" w:rsidR="00F84933" w:rsidRPr="00F84933" w:rsidRDefault="00F84933" w:rsidP="00393B42">
            <w:pPr>
              <w:jc w:val="center"/>
              <w:rPr>
                <w:rFonts w:ascii="Times New Roman" w:eastAsia="Times New Roman" w:hAnsi="Times New Roman" w:cs="Times New Roman"/>
                <w:b/>
                <w:lang w:val="en-US"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(14-17)</w:t>
            </w:r>
          </w:p>
        </w:tc>
        <w:tc>
          <w:tcPr>
            <w:tcW w:w="1194" w:type="dxa"/>
            <w:vAlign w:val="center"/>
          </w:tcPr>
          <w:p w14:paraId="4A8DC9E8" w14:textId="1B0547B3" w:rsidR="00F84933" w:rsidRDefault="00F84933" w:rsidP="00393B42">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HB</w:t>
            </w:r>
          </w:p>
        </w:tc>
        <w:tc>
          <w:tcPr>
            <w:tcW w:w="1701" w:type="dxa"/>
            <w:vAlign w:val="center"/>
          </w:tcPr>
          <w:p w14:paraId="3C87B627" w14:textId="014171D7" w:rsidR="00F84933" w:rsidRPr="00C00056" w:rsidRDefault="00F84933"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147</w:t>
            </w:r>
          </w:p>
        </w:tc>
        <w:tc>
          <w:tcPr>
            <w:tcW w:w="1134" w:type="dxa"/>
            <w:vAlign w:val="center"/>
          </w:tcPr>
          <w:p w14:paraId="3D63CD16" w14:textId="274798F0" w:rsidR="00F84933" w:rsidRPr="00C00056" w:rsidRDefault="00F84933"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167</w:t>
            </w:r>
          </w:p>
        </w:tc>
        <w:tc>
          <w:tcPr>
            <w:tcW w:w="1257" w:type="dxa"/>
            <w:vAlign w:val="center"/>
          </w:tcPr>
          <w:p w14:paraId="38BF9371" w14:textId="24CB5CDD" w:rsidR="00F84933" w:rsidRPr="00A1363D" w:rsidRDefault="00F84933" w:rsidP="00A1363D">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294</w:t>
            </w:r>
          </w:p>
        </w:tc>
        <w:tc>
          <w:tcPr>
            <w:tcW w:w="1187" w:type="dxa"/>
            <w:gridSpan w:val="2"/>
            <w:vAlign w:val="center"/>
          </w:tcPr>
          <w:p w14:paraId="288836B6" w14:textId="3D10EBC0" w:rsidR="00F84933" w:rsidRPr="00A1363D" w:rsidRDefault="00F84933"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334</w:t>
            </w:r>
          </w:p>
        </w:tc>
        <w:tc>
          <w:tcPr>
            <w:tcW w:w="1187" w:type="dxa"/>
            <w:gridSpan w:val="2"/>
            <w:vAlign w:val="center"/>
          </w:tcPr>
          <w:p w14:paraId="0CA7A3BC" w14:textId="6ADE65AB" w:rsidR="00F84933" w:rsidRPr="00A1363D" w:rsidRDefault="00F84933" w:rsidP="00A1363D">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441</w:t>
            </w:r>
          </w:p>
        </w:tc>
        <w:tc>
          <w:tcPr>
            <w:tcW w:w="1187" w:type="dxa"/>
            <w:vAlign w:val="center"/>
          </w:tcPr>
          <w:p w14:paraId="16411EF1" w14:textId="2002BA5A" w:rsidR="00F84933" w:rsidRPr="00A1363D" w:rsidRDefault="00F84933" w:rsidP="00A1363D">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501</w:t>
            </w:r>
          </w:p>
        </w:tc>
      </w:tr>
      <w:tr w:rsidR="00F84933" w14:paraId="6DC56C0D" w14:textId="77777777" w:rsidTr="00AD6468">
        <w:trPr>
          <w:trHeight w:val="149"/>
        </w:trPr>
        <w:tc>
          <w:tcPr>
            <w:tcW w:w="1333" w:type="dxa"/>
            <w:vMerge/>
            <w:vAlign w:val="center"/>
          </w:tcPr>
          <w:p w14:paraId="6ED3FE29" w14:textId="77777777" w:rsidR="00F84933" w:rsidRDefault="00F84933" w:rsidP="00393B42">
            <w:pPr>
              <w:jc w:val="center"/>
              <w:rPr>
                <w:rFonts w:ascii="Times New Roman" w:eastAsia="Times New Roman" w:hAnsi="Times New Roman" w:cs="Times New Roman"/>
                <w:bCs/>
                <w:lang w:eastAsia="ru-RU"/>
              </w:rPr>
            </w:pPr>
          </w:p>
        </w:tc>
        <w:tc>
          <w:tcPr>
            <w:tcW w:w="2257" w:type="dxa"/>
            <w:vAlign w:val="center"/>
          </w:tcPr>
          <w:p w14:paraId="55CA61BB" w14:textId="77777777" w:rsidR="00F84933" w:rsidRDefault="00F84933"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Резиденция</w:t>
            </w:r>
          </w:p>
        </w:tc>
        <w:tc>
          <w:tcPr>
            <w:tcW w:w="2157" w:type="dxa"/>
            <w:vAlign w:val="center"/>
          </w:tcPr>
          <w:p w14:paraId="50142012" w14:textId="77777777" w:rsidR="00F84933" w:rsidRDefault="00F84933" w:rsidP="00393B42">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w:t>
            </w:r>
            <w:r>
              <w:rPr>
                <w:rFonts w:ascii="Times New Roman" w:eastAsia="Times New Roman" w:hAnsi="Times New Roman" w:cs="Times New Roman"/>
                <w:bCs/>
                <w:lang w:val="en-US" w:eastAsia="ru-RU"/>
              </w:rPr>
              <w:t>ensuite</w:t>
            </w:r>
          </w:p>
        </w:tc>
        <w:tc>
          <w:tcPr>
            <w:tcW w:w="1194" w:type="dxa"/>
            <w:vAlign w:val="center"/>
          </w:tcPr>
          <w:p w14:paraId="2F1F23EA" w14:textId="77777777" w:rsidR="00F84933" w:rsidRPr="00A1363D" w:rsidRDefault="00F84933"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Б\п</w:t>
            </w:r>
          </w:p>
        </w:tc>
        <w:tc>
          <w:tcPr>
            <w:tcW w:w="2835" w:type="dxa"/>
            <w:gridSpan w:val="2"/>
            <w:vAlign w:val="center"/>
          </w:tcPr>
          <w:p w14:paraId="2D5C4464" w14:textId="57142C9A" w:rsidR="00F84933" w:rsidRDefault="00F84933"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Июль-Август - 270</w:t>
            </w:r>
          </w:p>
        </w:tc>
        <w:tc>
          <w:tcPr>
            <w:tcW w:w="2444" w:type="dxa"/>
            <w:gridSpan w:val="3"/>
            <w:vAlign w:val="center"/>
          </w:tcPr>
          <w:p w14:paraId="0B438032" w14:textId="7CFF01FD" w:rsidR="00F84933" w:rsidRDefault="00F84933" w:rsidP="00393B4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Июль-Август - 540</w:t>
            </w:r>
          </w:p>
        </w:tc>
        <w:tc>
          <w:tcPr>
            <w:tcW w:w="2374" w:type="dxa"/>
            <w:gridSpan w:val="3"/>
            <w:vAlign w:val="center"/>
          </w:tcPr>
          <w:p w14:paraId="20295C44" w14:textId="759DFC84" w:rsidR="00F84933" w:rsidRPr="00A1363D" w:rsidRDefault="00F84933" w:rsidP="00A1363D">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Июль-Август - 810</w:t>
            </w:r>
          </w:p>
        </w:tc>
      </w:tr>
      <w:tr w:rsidR="00F13B5D" w14:paraId="01335775" w14:textId="77777777" w:rsidTr="00070ABD">
        <w:trPr>
          <w:trHeight w:val="150"/>
        </w:trPr>
        <w:tc>
          <w:tcPr>
            <w:tcW w:w="1333" w:type="dxa"/>
            <w:vMerge w:val="restart"/>
            <w:vAlign w:val="center"/>
          </w:tcPr>
          <w:p w14:paraId="49CF1646" w14:textId="77777777" w:rsidR="00F13B5D" w:rsidRDefault="00F13B5D" w:rsidP="00A666A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Кембридж</w:t>
            </w:r>
          </w:p>
        </w:tc>
        <w:tc>
          <w:tcPr>
            <w:tcW w:w="2257" w:type="dxa"/>
            <w:vMerge w:val="restart"/>
            <w:vAlign w:val="center"/>
          </w:tcPr>
          <w:p w14:paraId="28965678" w14:textId="77777777" w:rsidR="00F13B5D" w:rsidRPr="004D2617" w:rsidRDefault="00F13B5D" w:rsidP="00A666A9">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eastAsia="ru-RU"/>
              </w:rPr>
              <w:t>Семья, стандарт</w:t>
            </w:r>
          </w:p>
        </w:tc>
        <w:tc>
          <w:tcPr>
            <w:tcW w:w="2157" w:type="dxa"/>
            <w:vAlign w:val="center"/>
          </w:tcPr>
          <w:p w14:paraId="2A8007AC" w14:textId="31835639" w:rsidR="00F13B5D" w:rsidRPr="00EA050E" w:rsidRDefault="00F13B5D" w:rsidP="00A666A9">
            <w:pPr>
              <w:jc w:val="center"/>
              <w:rPr>
                <w:rFonts w:ascii="Times New Roman" w:eastAsia="Times New Roman" w:hAnsi="Times New Roman" w:cs="Times New Roman"/>
                <w:bCs/>
                <w:lang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(18+)</w:t>
            </w:r>
          </w:p>
        </w:tc>
        <w:tc>
          <w:tcPr>
            <w:tcW w:w="1194" w:type="dxa"/>
            <w:vAlign w:val="center"/>
          </w:tcPr>
          <w:p w14:paraId="0CB30F4E" w14:textId="77777777" w:rsidR="00F13B5D" w:rsidRPr="00912EF1" w:rsidRDefault="00F13B5D" w:rsidP="00A666A9">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BB</w:t>
            </w:r>
          </w:p>
        </w:tc>
        <w:tc>
          <w:tcPr>
            <w:tcW w:w="1701" w:type="dxa"/>
            <w:vAlign w:val="center"/>
          </w:tcPr>
          <w:p w14:paraId="4C5ED131" w14:textId="7C7C4673" w:rsidR="00F13B5D" w:rsidRPr="00C00056" w:rsidRDefault="00F13B5D" w:rsidP="00B41F2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157</w:t>
            </w:r>
          </w:p>
        </w:tc>
        <w:tc>
          <w:tcPr>
            <w:tcW w:w="1134" w:type="dxa"/>
            <w:vAlign w:val="center"/>
          </w:tcPr>
          <w:p w14:paraId="6C8C24EE" w14:textId="16006BFB" w:rsidR="00F13B5D" w:rsidRPr="00C00056" w:rsidRDefault="00F13B5D" w:rsidP="00A666A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177</w:t>
            </w:r>
          </w:p>
        </w:tc>
        <w:tc>
          <w:tcPr>
            <w:tcW w:w="1257" w:type="dxa"/>
            <w:vAlign w:val="center"/>
          </w:tcPr>
          <w:p w14:paraId="5771C063" w14:textId="07610439" w:rsidR="00F13B5D" w:rsidRPr="00B41F2B" w:rsidRDefault="00F13B5D" w:rsidP="00A666A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314</w:t>
            </w:r>
          </w:p>
        </w:tc>
        <w:tc>
          <w:tcPr>
            <w:tcW w:w="1187" w:type="dxa"/>
            <w:gridSpan w:val="2"/>
            <w:vAlign w:val="center"/>
          </w:tcPr>
          <w:p w14:paraId="41EE6E9B" w14:textId="403956C2" w:rsidR="00F13B5D" w:rsidRPr="00B41F2B" w:rsidRDefault="00F13B5D" w:rsidP="00A666A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354</w:t>
            </w:r>
          </w:p>
        </w:tc>
        <w:tc>
          <w:tcPr>
            <w:tcW w:w="1187" w:type="dxa"/>
            <w:gridSpan w:val="2"/>
            <w:vAlign w:val="center"/>
          </w:tcPr>
          <w:p w14:paraId="73160593" w14:textId="2CAF1889" w:rsidR="00F13B5D" w:rsidRPr="00B41F2B" w:rsidRDefault="00F13B5D" w:rsidP="00A666A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471</w:t>
            </w:r>
          </w:p>
        </w:tc>
        <w:tc>
          <w:tcPr>
            <w:tcW w:w="1187" w:type="dxa"/>
            <w:vAlign w:val="center"/>
          </w:tcPr>
          <w:p w14:paraId="2EE0CD5E" w14:textId="2CB5F7B8" w:rsidR="00F13B5D" w:rsidRPr="00B41F2B" w:rsidRDefault="00F13B5D" w:rsidP="00A666A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354</w:t>
            </w:r>
          </w:p>
        </w:tc>
      </w:tr>
      <w:tr w:rsidR="00F13B5D" w14:paraId="294D05F7" w14:textId="77777777" w:rsidTr="00070ABD">
        <w:trPr>
          <w:trHeight w:val="150"/>
        </w:trPr>
        <w:tc>
          <w:tcPr>
            <w:tcW w:w="1333" w:type="dxa"/>
            <w:vMerge/>
            <w:vAlign w:val="center"/>
          </w:tcPr>
          <w:p w14:paraId="79356664" w14:textId="77777777" w:rsidR="00F13B5D" w:rsidRDefault="00F13B5D" w:rsidP="00A666A9">
            <w:pPr>
              <w:jc w:val="center"/>
              <w:rPr>
                <w:rFonts w:ascii="Times New Roman" w:eastAsia="Times New Roman" w:hAnsi="Times New Roman" w:cs="Times New Roman"/>
                <w:bCs/>
                <w:lang w:eastAsia="ru-RU"/>
              </w:rPr>
            </w:pPr>
          </w:p>
        </w:tc>
        <w:tc>
          <w:tcPr>
            <w:tcW w:w="2257" w:type="dxa"/>
            <w:vMerge/>
            <w:vAlign w:val="center"/>
          </w:tcPr>
          <w:p w14:paraId="10A6031E" w14:textId="77777777" w:rsidR="00F13B5D" w:rsidRDefault="00F13B5D" w:rsidP="00A666A9">
            <w:pPr>
              <w:jc w:val="center"/>
              <w:rPr>
                <w:rFonts w:ascii="Times New Roman" w:eastAsia="Times New Roman" w:hAnsi="Times New Roman" w:cs="Times New Roman"/>
                <w:bCs/>
                <w:lang w:eastAsia="ru-RU"/>
              </w:rPr>
            </w:pPr>
          </w:p>
        </w:tc>
        <w:tc>
          <w:tcPr>
            <w:tcW w:w="2157" w:type="dxa"/>
            <w:vAlign w:val="center"/>
          </w:tcPr>
          <w:p w14:paraId="4BD241E2" w14:textId="22FFB9C6" w:rsidR="00F13B5D" w:rsidRDefault="00F13B5D" w:rsidP="00A666A9">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(18+)</w:t>
            </w:r>
          </w:p>
        </w:tc>
        <w:tc>
          <w:tcPr>
            <w:tcW w:w="1194" w:type="dxa"/>
            <w:vAlign w:val="center"/>
          </w:tcPr>
          <w:p w14:paraId="5C36467A" w14:textId="0D9E2D8C" w:rsidR="00F13B5D" w:rsidRDefault="00F13B5D" w:rsidP="00A666A9">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HB</w:t>
            </w:r>
          </w:p>
        </w:tc>
        <w:tc>
          <w:tcPr>
            <w:tcW w:w="1701" w:type="dxa"/>
            <w:vAlign w:val="center"/>
          </w:tcPr>
          <w:p w14:paraId="293AAC2F" w14:textId="25970354" w:rsidR="00F13B5D" w:rsidRPr="00C00056" w:rsidRDefault="00F13B5D" w:rsidP="00B41F2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197</w:t>
            </w:r>
          </w:p>
        </w:tc>
        <w:tc>
          <w:tcPr>
            <w:tcW w:w="1134" w:type="dxa"/>
            <w:vAlign w:val="center"/>
          </w:tcPr>
          <w:p w14:paraId="4AEC5633" w14:textId="43B81A8E" w:rsidR="00F13B5D" w:rsidRPr="00C00056" w:rsidRDefault="00F13B5D" w:rsidP="00A666A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217</w:t>
            </w:r>
          </w:p>
        </w:tc>
        <w:tc>
          <w:tcPr>
            <w:tcW w:w="1257" w:type="dxa"/>
            <w:vAlign w:val="center"/>
          </w:tcPr>
          <w:p w14:paraId="67B3B52C" w14:textId="291512FC" w:rsidR="00F13B5D" w:rsidRPr="00B41F2B" w:rsidRDefault="00F13B5D" w:rsidP="00A666A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394</w:t>
            </w:r>
          </w:p>
        </w:tc>
        <w:tc>
          <w:tcPr>
            <w:tcW w:w="1187" w:type="dxa"/>
            <w:gridSpan w:val="2"/>
            <w:vAlign w:val="center"/>
          </w:tcPr>
          <w:p w14:paraId="743A403C" w14:textId="6D45E886" w:rsidR="00F13B5D" w:rsidRPr="00B41F2B" w:rsidRDefault="00F13B5D" w:rsidP="00A666A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434</w:t>
            </w:r>
          </w:p>
        </w:tc>
        <w:tc>
          <w:tcPr>
            <w:tcW w:w="1187" w:type="dxa"/>
            <w:gridSpan w:val="2"/>
            <w:vAlign w:val="center"/>
          </w:tcPr>
          <w:p w14:paraId="79BF232C" w14:textId="3DB8921D" w:rsidR="00F13B5D" w:rsidRPr="00B41F2B" w:rsidRDefault="00F13B5D" w:rsidP="00A666A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591</w:t>
            </w:r>
          </w:p>
        </w:tc>
        <w:tc>
          <w:tcPr>
            <w:tcW w:w="1187" w:type="dxa"/>
            <w:vAlign w:val="center"/>
          </w:tcPr>
          <w:p w14:paraId="34B5460C" w14:textId="5EF2763E" w:rsidR="00F13B5D" w:rsidRPr="00B41F2B" w:rsidRDefault="00F13B5D" w:rsidP="00A666A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651</w:t>
            </w:r>
          </w:p>
        </w:tc>
      </w:tr>
      <w:tr w:rsidR="00F13B5D" w14:paraId="0AC54CB9" w14:textId="77777777" w:rsidTr="00070ABD">
        <w:trPr>
          <w:trHeight w:val="90"/>
        </w:trPr>
        <w:tc>
          <w:tcPr>
            <w:tcW w:w="1333" w:type="dxa"/>
            <w:vMerge/>
            <w:vAlign w:val="center"/>
          </w:tcPr>
          <w:p w14:paraId="29AEE1D9" w14:textId="77777777" w:rsidR="00F13B5D" w:rsidRDefault="00F13B5D" w:rsidP="00A666A9">
            <w:pPr>
              <w:jc w:val="center"/>
              <w:rPr>
                <w:rFonts w:ascii="Times New Roman" w:eastAsia="Times New Roman" w:hAnsi="Times New Roman" w:cs="Times New Roman"/>
                <w:bCs/>
                <w:lang w:eastAsia="ru-RU"/>
              </w:rPr>
            </w:pPr>
          </w:p>
        </w:tc>
        <w:tc>
          <w:tcPr>
            <w:tcW w:w="2257" w:type="dxa"/>
            <w:vMerge/>
            <w:vAlign w:val="center"/>
          </w:tcPr>
          <w:p w14:paraId="351AFA1B" w14:textId="77777777" w:rsidR="00F13B5D" w:rsidRDefault="00F13B5D" w:rsidP="00A666A9">
            <w:pPr>
              <w:jc w:val="center"/>
              <w:rPr>
                <w:rFonts w:ascii="Times New Roman" w:eastAsia="Times New Roman" w:hAnsi="Times New Roman" w:cs="Times New Roman"/>
                <w:bCs/>
                <w:lang w:eastAsia="ru-RU"/>
              </w:rPr>
            </w:pPr>
          </w:p>
        </w:tc>
        <w:tc>
          <w:tcPr>
            <w:tcW w:w="2157" w:type="dxa"/>
            <w:vAlign w:val="center"/>
          </w:tcPr>
          <w:p w14:paraId="66F9AC98" w14:textId="26A35E4A" w:rsidR="00F13B5D" w:rsidRDefault="00F13B5D" w:rsidP="00A666A9">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(14-17)</w:t>
            </w:r>
          </w:p>
        </w:tc>
        <w:tc>
          <w:tcPr>
            <w:tcW w:w="1194" w:type="dxa"/>
            <w:vAlign w:val="center"/>
          </w:tcPr>
          <w:p w14:paraId="135F300E" w14:textId="77777777" w:rsidR="00F13B5D" w:rsidRDefault="00F13B5D" w:rsidP="00A666A9">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HB</w:t>
            </w:r>
          </w:p>
        </w:tc>
        <w:tc>
          <w:tcPr>
            <w:tcW w:w="1701" w:type="dxa"/>
            <w:vAlign w:val="center"/>
          </w:tcPr>
          <w:p w14:paraId="45C34960" w14:textId="5CE4625D" w:rsidR="00F13B5D" w:rsidRPr="00C00056" w:rsidRDefault="00F13B5D" w:rsidP="00A666A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209</w:t>
            </w:r>
          </w:p>
        </w:tc>
        <w:tc>
          <w:tcPr>
            <w:tcW w:w="1134" w:type="dxa"/>
            <w:vAlign w:val="center"/>
          </w:tcPr>
          <w:p w14:paraId="6FE2BBDE" w14:textId="4CCA2427" w:rsidR="00F13B5D" w:rsidRPr="00C00056" w:rsidRDefault="00F13B5D" w:rsidP="00A666A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229</w:t>
            </w:r>
          </w:p>
        </w:tc>
        <w:tc>
          <w:tcPr>
            <w:tcW w:w="1257" w:type="dxa"/>
            <w:vAlign w:val="center"/>
          </w:tcPr>
          <w:p w14:paraId="684E253D" w14:textId="5B4184B4" w:rsidR="00F13B5D" w:rsidRPr="00B41F2B" w:rsidRDefault="00F13B5D" w:rsidP="00B41F2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418</w:t>
            </w:r>
          </w:p>
        </w:tc>
        <w:tc>
          <w:tcPr>
            <w:tcW w:w="1187" w:type="dxa"/>
            <w:gridSpan w:val="2"/>
            <w:vAlign w:val="center"/>
          </w:tcPr>
          <w:p w14:paraId="18F77D17" w14:textId="4AD12003" w:rsidR="00F13B5D" w:rsidRPr="00B41F2B" w:rsidRDefault="00F13B5D" w:rsidP="00A666A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458</w:t>
            </w:r>
          </w:p>
        </w:tc>
        <w:tc>
          <w:tcPr>
            <w:tcW w:w="1187" w:type="dxa"/>
            <w:gridSpan w:val="2"/>
            <w:vAlign w:val="center"/>
          </w:tcPr>
          <w:p w14:paraId="69868C5B" w14:textId="10F3C406" w:rsidR="00F13B5D" w:rsidRPr="00B41F2B" w:rsidRDefault="00F13B5D" w:rsidP="00A666A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627</w:t>
            </w:r>
          </w:p>
        </w:tc>
        <w:tc>
          <w:tcPr>
            <w:tcW w:w="1187" w:type="dxa"/>
            <w:vAlign w:val="center"/>
          </w:tcPr>
          <w:p w14:paraId="69C37751" w14:textId="71CF81B3" w:rsidR="00F13B5D" w:rsidRPr="00B41F2B" w:rsidRDefault="00F13B5D" w:rsidP="00A666A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687</w:t>
            </w:r>
          </w:p>
        </w:tc>
      </w:tr>
      <w:tr w:rsidR="00F13B5D" w14:paraId="1D34B8CC" w14:textId="77777777" w:rsidTr="00F13B5D">
        <w:trPr>
          <w:trHeight w:val="675"/>
        </w:trPr>
        <w:tc>
          <w:tcPr>
            <w:tcW w:w="1333" w:type="dxa"/>
            <w:vMerge/>
            <w:vAlign w:val="center"/>
          </w:tcPr>
          <w:p w14:paraId="4E1D1712" w14:textId="77777777" w:rsidR="00F13B5D" w:rsidRDefault="00F13B5D" w:rsidP="00B2347A">
            <w:pPr>
              <w:jc w:val="center"/>
              <w:rPr>
                <w:rFonts w:ascii="Times New Roman" w:eastAsia="Times New Roman" w:hAnsi="Times New Roman" w:cs="Times New Roman"/>
                <w:bCs/>
                <w:lang w:eastAsia="ru-RU"/>
              </w:rPr>
            </w:pPr>
          </w:p>
        </w:tc>
        <w:tc>
          <w:tcPr>
            <w:tcW w:w="2257" w:type="dxa"/>
            <w:vAlign w:val="center"/>
          </w:tcPr>
          <w:p w14:paraId="4D0ADA6A" w14:textId="77777777" w:rsidR="00F13B5D" w:rsidRPr="00B2347A" w:rsidRDefault="00F13B5D" w:rsidP="00B2347A">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Резиденция, </w:t>
            </w:r>
            <w:r>
              <w:rPr>
                <w:rFonts w:ascii="Times New Roman" w:eastAsia="Times New Roman" w:hAnsi="Times New Roman" w:cs="Times New Roman"/>
                <w:bCs/>
                <w:lang w:val="en-US" w:eastAsia="ru-RU"/>
              </w:rPr>
              <w:t>Study</w:t>
            </w:r>
            <w:r w:rsidRPr="00B2347A">
              <w:rPr>
                <w:rFonts w:ascii="Times New Roman" w:eastAsia="Times New Roman" w:hAnsi="Times New Roman" w:cs="Times New Roman"/>
                <w:bCs/>
                <w:lang w:eastAsia="ru-RU"/>
              </w:rPr>
              <w:t xml:space="preserve"> </w:t>
            </w:r>
            <w:r>
              <w:rPr>
                <w:rFonts w:ascii="Times New Roman" w:eastAsia="Times New Roman" w:hAnsi="Times New Roman" w:cs="Times New Roman"/>
                <w:bCs/>
                <w:lang w:val="en-US" w:eastAsia="ru-RU"/>
              </w:rPr>
              <w:t>Inn</w:t>
            </w:r>
            <w:r w:rsidRPr="00B2347A">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вс</w:t>
            </w:r>
            <w:r w:rsidRPr="00B2347A">
              <w:rPr>
                <w:rFonts w:ascii="Times New Roman" w:eastAsia="Times New Roman" w:hAnsi="Times New Roman" w:cs="Times New Roman"/>
                <w:bCs/>
                <w:lang w:eastAsia="ru-RU"/>
              </w:rPr>
              <w:t>-</w:t>
            </w:r>
            <w:r>
              <w:rPr>
                <w:rFonts w:ascii="Times New Roman" w:eastAsia="Times New Roman" w:hAnsi="Times New Roman" w:cs="Times New Roman"/>
                <w:bCs/>
                <w:lang w:eastAsia="ru-RU"/>
              </w:rPr>
              <w:t>вс</w:t>
            </w:r>
            <w:r w:rsidRPr="00B2347A">
              <w:rPr>
                <w:rFonts w:ascii="Times New Roman" w:eastAsia="Times New Roman" w:hAnsi="Times New Roman" w:cs="Times New Roman"/>
                <w:bCs/>
                <w:lang w:eastAsia="ru-RU"/>
              </w:rPr>
              <w:t>)</w:t>
            </w:r>
          </w:p>
        </w:tc>
        <w:tc>
          <w:tcPr>
            <w:tcW w:w="2157" w:type="dxa"/>
            <w:vAlign w:val="center"/>
          </w:tcPr>
          <w:p w14:paraId="3469FC49" w14:textId="3F00BD12" w:rsidR="00F13B5D" w:rsidRPr="00EA050E" w:rsidRDefault="00F13B5D" w:rsidP="00B2347A">
            <w:pPr>
              <w:jc w:val="center"/>
              <w:rPr>
                <w:rFonts w:ascii="Times New Roman" w:eastAsia="Times New Roman" w:hAnsi="Times New Roman" w:cs="Times New Roman"/>
                <w:bCs/>
                <w:lang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w:t>
            </w:r>
            <w:r>
              <w:rPr>
                <w:rFonts w:ascii="Times New Roman" w:eastAsia="Times New Roman" w:hAnsi="Times New Roman" w:cs="Times New Roman"/>
                <w:bCs/>
                <w:lang w:val="en-US" w:eastAsia="ru-RU"/>
              </w:rPr>
              <w:t>ensuite</w:t>
            </w:r>
            <w:r>
              <w:rPr>
                <w:rFonts w:ascii="Times New Roman" w:eastAsia="Times New Roman" w:hAnsi="Times New Roman" w:cs="Times New Roman"/>
                <w:bCs/>
                <w:lang w:eastAsia="ru-RU"/>
              </w:rPr>
              <w:t xml:space="preserve"> (18+)</w:t>
            </w:r>
          </w:p>
        </w:tc>
        <w:tc>
          <w:tcPr>
            <w:tcW w:w="1194" w:type="dxa"/>
            <w:vAlign w:val="center"/>
          </w:tcPr>
          <w:p w14:paraId="610045F3" w14:textId="77777777" w:rsidR="00F13B5D" w:rsidRPr="00683AC4" w:rsidRDefault="00F13B5D" w:rsidP="00B2347A">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Б\п</w:t>
            </w:r>
          </w:p>
        </w:tc>
        <w:tc>
          <w:tcPr>
            <w:tcW w:w="1701" w:type="dxa"/>
            <w:vAlign w:val="center"/>
          </w:tcPr>
          <w:p w14:paraId="21D657FD" w14:textId="3A90E5C6" w:rsidR="00F13B5D" w:rsidRDefault="00F13B5D" w:rsidP="00B2347A">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Январь, Декабрь – 260</w:t>
            </w:r>
          </w:p>
          <w:p w14:paraId="6288556A" w14:textId="7FC10143" w:rsidR="00F13B5D" w:rsidRPr="00B41F2B" w:rsidRDefault="00F13B5D" w:rsidP="00B2347A">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Февраль-Июнь/Сентябрь-Ноябрь - 352</w:t>
            </w:r>
          </w:p>
        </w:tc>
        <w:tc>
          <w:tcPr>
            <w:tcW w:w="1134" w:type="dxa"/>
            <w:vAlign w:val="center"/>
          </w:tcPr>
          <w:p w14:paraId="2341B10E" w14:textId="4627B739" w:rsidR="00F13B5D" w:rsidRPr="00B41F2B" w:rsidRDefault="00F13B5D" w:rsidP="00B2347A">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345</w:t>
            </w:r>
          </w:p>
        </w:tc>
        <w:tc>
          <w:tcPr>
            <w:tcW w:w="1263" w:type="dxa"/>
            <w:gridSpan w:val="2"/>
            <w:vAlign w:val="center"/>
          </w:tcPr>
          <w:p w14:paraId="1DD8E002" w14:textId="7E1C4BE7" w:rsidR="00F13B5D" w:rsidRDefault="00F13B5D" w:rsidP="00EA050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Январь, Декабрь – 520</w:t>
            </w:r>
          </w:p>
          <w:p w14:paraId="2A322EFE" w14:textId="2A86D284" w:rsidR="00F13B5D" w:rsidRPr="00A1363D" w:rsidRDefault="00F13B5D" w:rsidP="00EA050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Февраль-Июнь/Сентябрь-Ноябрь - 704</w:t>
            </w:r>
          </w:p>
        </w:tc>
        <w:tc>
          <w:tcPr>
            <w:tcW w:w="1181" w:type="dxa"/>
            <w:vAlign w:val="center"/>
          </w:tcPr>
          <w:p w14:paraId="624195FF" w14:textId="2445C74E" w:rsidR="00F13B5D" w:rsidRPr="00A1363D" w:rsidRDefault="00F13B5D" w:rsidP="00B2347A">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690</w:t>
            </w:r>
          </w:p>
        </w:tc>
        <w:tc>
          <w:tcPr>
            <w:tcW w:w="1168" w:type="dxa"/>
            <w:vAlign w:val="center"/>
          </w:tcPr>
          <w:p w14:paraId="309C2F79" w14:textId="4B948AFE" w:rsidR="00F13B5D" w:rsidRDefault="00F13B5D" w:rsidP="00EA050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Январь, Декабрь – 780</w:t>
            </w:r>
          </w:p>
          <w:p w14:paraId="09243BAB" w14:textId="4835BC92" w:rsidR="00F13B5D" w:rsidRPr="00A1363D" w:rsidRDefault="00F13B5D" w:rsidP="00EA050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Февраль-Июнь/Сентябрь-Ноябрь - 1056</w:t>
            </w:r>
          </w:p>
        </w:tc>
        <w:tc>
          <w:tcPr>
            <w:tcW w:w="1206" w:type="dxa"/>
            <w:gridSpan w:val="2"/>
            <w:vAlign w:val="center"/>
          </w:tcPr>
          <w:p w14:paraId="4E11D567" w14:textId="6B87B97F" w:rsidR="00F13B5D" w:rsidRPr="00A1363D" w:rsidRDefault="00F13B5D" w:rsidP="00B2347A">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1035</w:t>
            </w:r>
          </w:p>
        </w:tc>
      </w:tr>
      <w:tr w:rsidR="0033184E" w14:paraId="5C06A868" w14:textId="77777777" w:rsidTr="00070ABD">
        <w:trPr>
          <w:trHeight w:val="309"/>
        </w:trPr>
        <w:tc>
          <w:tcPr>
            <w:tcW w:w="1333" w:type="dxa"/>
            <w:vMerge w:val="restart"/>
            <w:vAlign w:val="center"/>
          </w:tcPr>
          <w:p w14:paraId="2E4FB95F" w14:textId="635D1A02"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Лондон</w:t>
            </w:r>
          </w:p>
        </w:tc>
        <w:tc>
          <w:tcPr>
            <w:tcW w:w="2257" w:type="dxa"/>
            <w:vMerge w:val="restart"/>
            <w:vAlign w:val="center"/>
          </w:tcPr>
          <w:p w14:paraId="43873087" w14:textId="6D8BFE81"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Семья, стандарт</w:t>
            </w:r>
          </w:p>
        </w:tc>
        <w:tc>
          <w:tcPr>
            <w:tcW w:w="2157" w:type="dxa"/>
            <w:vAlign w:val="center"/>
          </w:tcPr>
          <w:p w14:paraId="345D7BAB" w14:textId="2EAF8723" w:rsidR="0033184E" w:rsidRDefault="0033184E" w:rsidP="005B768F">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(18+)</w:t>
            </w:r>
          </w:p>
        </w:tc>
        <w:tc>
          <w:tcPr>
            <w:tcW w:w="1194" w:type="dxa"/>
            <w:vAlign w:val="center"/>
          </w:tcPr>
          <w:p w14:paraId="015E13AF" w14:textId="2CB224D6"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val="en-US" w:eastAsia="ru-RU"/>
              </w:rPr>
              <w:t>BB</w:t>
            </w:r>
          </w:p>
        </w:tc>
        <w:tc>
          <w:tcPr>
            <w:tcW w:w="1701" w:type="dxa"/>
            <w:tcBorders>
              <w:bottom w:val="single" w:sz="4" w:space="0" w:color="auto"/>
            </w:tcBorders>
            <w:vAlign w:val="center"/>
          </w:tcPr>
          <w:p w14:paraId="1125DBC5" w14:textId="74524EF3"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161</w:t>
            </w:r>
          </w:p>
        </w:tc>
        <w:tc>
          <w:tcPr>
            <w:tcW w:w="1134" w:type="dxa"/>
            <w:tcBorders>
              <w:bottom w:val="single" w:sz="4" w:space="0" w:color="auto"/>
            </w:tcBorders>
            <w:vAlign w:val="center"/>
          </w:tcPr>
          <w:p w14:paraId="746CDB12" w14:textId="60A78171"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181</w:t>
            </w:r>
          </w:p>
        </w:tc>
        <w:tc>
          <w:tcPr>
            <w:tcW w:w="1263" w:type="dxa"/>
            <w:gridSpan w:val="2"/>
            <w:vAlign w:val="center"/>
          </w:tcPr>
          <w:p w14:paraId="0F1D4A53" w14:textId="39B532FF"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322</w:t>
            </w:r>
          </w:p>
        </w:tc>
        <w:tc>
          <w:tcPr>
            <w:tcW w:w="1181" w:type="dxa"/>
            <w:vAlign w:val="center"/>
          </w:tcPr>
          <w:p w14:paraId="71B908EC" w14:textId="7BF7DE3B"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362</w:t>
            </w:r>
          </w:p>
        </w:tc>
        <w:tc>
          <w:tcPr>
            <w:tcW w:w="1168" w:type="dxa"/>
            <w:vAlign w:val="center"/>
          </w:tcPr>
          <w:p w14:paraId="62983D78" w14:textId="07059EAF"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483</w:t>
            </w:r>
          </w:p>
        </w:tc>
        <w:tc>
          <w:tcPr>
            <w:tcW w:w="1206" w:type="dxa"/>
            <w:gridSpan w:val="2"/>
            <w:vAlign w:val="center"/>
          </w:tcPr>
          <w:p w14:paraId="057B08A0" w14:textId="7B5A4134"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362</w:t>
            </w:r>
          </w:p>
        </w:tc>
      </w:tr>
      <w:tr w:rsidR="0033184E" w14:paraId="2B0D8F07" w14:textId="77777777" w:rsidTr="00070ABD">
        <w:trPr>
          <w:trHeight w:val="309"/>
        </w:trPr>
        <w:tc>
          <w:tcPr>
            <w:tcW w:w="1333" w:type="dxa"/>
            <w:vMerge/>
            <w:vAlign w:val="center"/>
          </w:tcPr>
          <w:p w14:paraId="06778629" w14:textId="77777777" w:rsidR="0033184E" w:rsidRDefault="0033184E" w:rsidP="005B768F">
            <w:pPr>
              <w:jc w:val="center"/>
              <w:rPr>
                <w:rFonts w:ascii="Times New Roman" w:eastAsia="Times New Roman" w:hAnsi="Times New Roman" w:cs="Times New Roman"/>
                <w:bCs/>
                <w:lang w:eastAsia="ru-RU"/>
              </w:rPr>
            </w:pPr>
          </w:p>
        </w:tc>
        <w:tc>
          <w:tcPr>
            <w:tcW w:w="2257" w:type="dxa"/>
            <w:vMerge/>
            <w:vAlign w:val="center"/>
          </w:tcPr>
          <w:p w14:paraId="32628758" w14:textId="77777777" w:rsidR="0033184E" w:rsidRDefault="0033184E" w:rsidP="005B768F">
            <w:pPr>
              <w:jc w:val="center"/>
              <w:rPr>
                <w:rFonts w:ascii="Times New Roman" w:eastAsia="Times New Roman" w:hAnsi="Times New Roman" w:cs="Times New Roman"/>
                <w:bCs/>
                <w:lang w:eastAsia="ru-RU"/>
              </w:rPr>
            </w:pPr>
          </w:p>
        </w:tc>
        <w:tc>
          <w:tcPr>
            <w:tcW w:w="2157" w:type="dxa"/>
            <w:vAlign w:val="center"/>
          </w:tcPr>
          <w:p w14:paraId="08EF1A82" w14:textId="1EE00F53" w:rsidR="0033184E" w:rsidRDefault="0033184E" w:rsidP="005B768F">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(18+)</w:t>
            </w:r>
          </w:p>
        </w:tc>
        <w:tc>
          <w:tcPr>
            <w:tcW w:w="1194" w:type="dxa"/>
            <w:vAlign w:val="center"/>
          </w:tcPr>
          <w:p w14:paraId="57D8910B" w14:textId="493C001B"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val="en-US" w:eastAsia="ru-RU"/>
              </w:rPr>
              <w:t>HB</w:t>
            </w:r>
          </w:p>
        </w:tc>
        <w:tc>
          <w:tcPr>
            <w:tcW w:w="1701" w:type="dxa"/>
            <w:tcBorders>
              <w:bottom w:val="single" w:sz="4" w:space="0" w:color="auto"/>
            </w:tcBorders>
            <w:vAlign w:val="center"/>
          </w:tcPr>
          <w:p w14:paraId="2A412618" w14:textId="66A07FF5"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203</w:t>
            </w:r>
          </w:p>
        </w:tc>
        <w:tc>
          <w:tcPr>
            <w:tcW w:w="1134" w:type="dxa"/>
            <w:tcBorders>
              <w:bottom w:val="single" w:sz="4" w:space="0" w:color="auto"/>
            </w:tcBorders>
            <w:vAlign w:val="center"/>
          </w:tcPr>
          <w:p w14:paraId="205F2B0E" w14:textId="395B6D9F"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223</w:t>
            </w:r>
          </w:p>
        </w:tc>
        <w:tc>
          <w:tcPr>
            <w:tcW w:w="1263" w:type="dxa"/>
            <w:gridSpan w:val="2"/>
            <w:vAlign w:val="center"/>
          </w:tcPr>
          <w:p w14:paraId="7E0384BC" w14:textId="55C5D21E"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406</w:t>
            </w:r>
          </w:p>
        </w:tc>
        <w:tc>
          <w:tcPr>
            <w:tcW w:w="1181" w:type="dxa"/>
            <w:vAlign w:val="center"/>
          </w:tcPr>
          <w:p w14:paraId="68081987" w14:textId="7E565D25"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446</w:t>
            </w:r>
          </w:p>
        </w:tc>
        <w:tc>
          <w:tcPr>
            <w:tcW w:w="1168" w:type="dxa"/>
            <w:vAlign w:val="center"/>
          </w:tcPr>
          <w:p w14:paraId="19C84C5A" w14:textId="446E221D"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609</w:t>
            </w:r>
          </w:p>
        </w:tc>
        <w:tc>
          <w:tcPr>
            <w:tcW w:w="1206" w:type="dxa"/>
            <w:gridSpan w:val="2"/>
            <w:vAlign w:val="center"/>
          </w:tcPr>
          <w:p w14:paraId="3425D949" w14:textId="641FA799"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669</w:t>
            </w:r>
          </w:p>
        </w:tc>
      </w:tr>
      <w:tr w:rsidR="0033184E" w14:paraId="58BA8A54" w14:textId="77777777" w:rsidTr="00070ABD">
        <w:trPr>
          <w:trHeight w:val="309"/>
        </w:trPr>
        <w:tc>
          <w:tcPr>
            <w:tcW w:w="1333" w:type="dxa"/>
            <w:vMerge/>
            <w:vAlign w:val="center"/>
          </w:tcPr>
          <w:p w14:paraId="4234BA49" w14:textId="77777777" w:rsidR="0033184E" w:rsidRDefault="0033184E" w:rsidP="005B768F">
            <w:pPr>
              <w:jc w:val="center"/>
              <w:rPr>
                <w:rFonts w:ascii="Times New Roman" w:eastAsia="Times New Roman" w:hAnsi="Times New Roman" w:cs="Times New Roman"/>
                <w:bCs/>
                <w:lang w:eastAsia="ru-RU"/>
              </w:rPr>
            </w:pPr>
          </w:p>
        </w:tc>
        <w:tc>
          <w:tcPr>
            <w:tcW w:w="2257" w:type="dxa"/>
            <w:vMerge/>
            <w:vAlign w:val="center"/>
          </w:tcPr>
          <w:p w14:paraId="7BDB6BF1" w14:textId="77777777" w:rsidR="0033184E" w:rsidRDefault="0033184E" w:rsidP="005B768F">
            <w:pPr>
              <w:jc w:val="center"/>
              <w:rPr>
                <w:rFonts w:ascii="Times New Roman" w:eastAsia="Times New Roman" w:hAnsi="Times New Roman" w:cs="Times New Roman"/>
                <w:bCs/>
                <w:lang w:eastAsia="ru-RU"/>
              </w:rPr>
            </w:pPr>
          </w:p>
        </w:tc>
        <w:tc>
          <w:tcPr>
            <w:tcW w:w="2157" w:type="dxa"/>
            <w:vAlign w:val="center"/>
          </w:tcPr>
          <w:p w14:paraId="2BC8EC32" w14:textId="5EEAD2EE" w:rsidR="0033184E" w:rsidRDefault="0033184E" w:rsidP="005B768F">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(16-17)</w:t>
            </w:r>
          </w:p>
        </w:tc>
        <w:tc>
          <w:tcPr>
            <w:tcW w:w="1194" w:type="dxa"/>
            <w:vAlign w:val="center"/>
          </w:tcPr>
          <w:p w14:paraId="561A0684" w14:textId="1DDCE7E6"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val="en-US" w:eastAsia="ru-RU"/>
              </w:rPr>
              <w:t>HB</w:t>
            </w:r>
          </w:p>
        </w:tc>
        <w:tc>
          <w:tcPr>
            <w:tcW w:w="1701" w:type="dxa"/>
            <w:tcBorders>
              <w:bottom w:val="single" w:sz="4" w:space="0" w:color="auto"/>
            </w:tcBorders>
            <w:vAlign w:val="center"/>
          </w:tcPr>
          <w:p w14:paraId="3F78D350" w14:textId="1590BE05"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215</w:t>
            </w:r>
          </w:p>
        </w:tc>
        <w:tc>
          <w:tcPr>
            <w:tcW w:w="1134" w:type="dxa"/>
            <w:tcBorders>
              <w:bottom w:val="single" w:sz="4" w:space="0" w:color="auto"/>
            </w:tcBorders>
            <w:vAlign w:val="center"/>
          </w:tcPr>
          <w:p w14:paraId="194F8A58" w14:textId="36D8B853"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235</w:t>
            </w:r>
          </w:p>
        </w:tc>
        <w:tc>
          <w:tcPr>
            <w:tcW w:w="1263" w:type="dxa"/>
            <w:gridSpan w:val="2"/>
            <w:vAlign w:val="center"/>
          </w:tcPr>
          <w:p w14:paraId="1B7B0320" w14:textId="54E767E5"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430</w:t>
            </w:r>
          </w:p>
        </w:tc>
        <w:tc>
          <w:tcPr>
            <w:tcW w:w="1181" w:type="dxa"/>
            <w:vAlign w:val="center"/>
          </w:tcPr>
          <w:p w14:paraId="59339C18" w14:textId="1A326BEF"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470</w:t>
            </w:r>
          </w:p>
        </w:tc>
        <w:tc>
          <w:tcPr>
            <w:tcW w:w="1168" w:type="dxa"/>
            <w:vAlign w:val="center"/>
          </w:tcPr>
          <w:p w14:paraId="2BF82AC6" w14:textId="6BE219CA"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645</w:t>
            </w:r>
          </w:p>
        </w:tc>
        <w:tc>
          <w:tcPr>
            <w:tcW w:w="1206" w:type="dxa"/>
            <w:gridSpan w:val="2"/>
            <w:vAlign w:val="center"/>
          </w:tcPr>
          <w:p w14:paraId="6A8DB08A" w14:textId="5A4C7B91"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705</w:t>
            </w:r>
          </w:p>
        </w:tc>
      </w:tr>
      <w:tr w:rsidR="0033184E" w14:paraId="2F8D2A35" w14:textId="77777777" w:rsidTr="00070ABD">
        <w:trPr>
          <w:trHeight w:val="309"/>
        </w:trPr>
        <w:tc>
          <w:tcPr>
            <w:tcW w:w="1333" w:type="dxa"/>
            <w:vMerge/>
            <w:vAlign w:val="center"/>
          </w:tcPr>
          <w:p w14:paraId="430F0436" w14:textId="77777777" w:rsidR="0033184E" w:rsidRDefault="0033184E" w:rsidP="005B768F">
            <w:pPr>
              <w:jc w:val="center"/>
              <w:rPr>
                <w:rFonts w:ascii="Times New Roman" w:eastAsia="Times New Roman" w:hAnsi="Times New Roman" w:cs="Times New Roman"/>
                <w:bCs/>
                <w:lang w:eastAsia="ru-RU"/>
              </w:rPr>
            </w:pPr>
          </w:p>
        </w:tc>
        <w:tc>
          <w:tcPr>
            <w:tcW w:w="2257" w:type="dxa"/>
            <w:vAlign w:val="center"/>
          </w:tcPr>
          <w:p w14:paraId="32216BD4" w14:textId="52887A0B"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Резиденция </w:t>
            </w:r>
            <w:r w:rsidRPr="005B768F">
              <w:rPr>
                <w:rFonts w:ascii="Times New Roman" w:eastAsia="Times New Roman" w:hAnsi="Times New Roman" w:cs="Times New Roman"/>
                <w:bCs/>
                <w:lang w:eastAsia="ru-RU"/>
              </w:rPr>
              <w:t>Chapter Highbury</w:t>
            </w:r>
          </w:p>
        </w:tc>
        <w:tc>
          <w:tcPr>
            <w:tcW w:w="2157" w:type="dxa"/>
            <w:vAlign w:val="center"/>
          </w:tcPr>
          <w:p w14:paraId="4732602F" w14:textId="6EC0D1F5" w:rsidR="0033184E" w:rsidRDefault="0033184E" w:rsidP="005B768F">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w:t>
            </w:r>
            <w:r>
              <w:rPr>
                <w:rFonts w:ascii="Times New Roman" w:eastAsia="Times New Roman" w:hAnsi="Times New Roman" w:cs="Times New Roman"/>
                <w:bCs/>
                <w:lang w:val="en-US" w:eastAsia="ru-RU"/>
              </w:rPr>
              <w:t>ensuite</w:t>
            </w:r>
            <w:r>
              <w:rPr>
                <w:rFonts w:ascii="Times New Roman" w:eastAsia="Times New Roman" w:hAnsi="Times New Roman" w:cs="Times New Roman"/>
                <w:bCs/>
                <w:lang w:eastAsia="ru-RU"/>
              </w:rPr>
              <w:t xml:space="preserve"> (18+)</w:t>
            </w:r>
          </w:p>
        </w:tc>
        <w:tc>
          <w:tcPr>
            <w:tcW w:w="1194" w:type="dxa"/>
            <w:vAlign w:val="center"/>
          </w:tcPr>
          <w:p w14:paraId="72A0BF71" w14:textId="4056C70F" w:rsidR="0033184E" w:rsidRPr="005B768F"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Б\п</w:t>
            </w:r>
          </w:p>
        </w:tc>
        <w:tc>
          <w:tcPr>
            <w:tcW w:w="1701" w:type="dxa"/>
            <w:tcBorders>
              <w:bottom w:val="single" w:sz="4" w:space="0" w:color="auto"/>
            </w:tcBorders>
            <w:vAlign w:val="center"/>
          </w:tcPr>
          <w:p w14:paraId="1BDD401F" w14:textId="2CA79381"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355</w:t>
            </w:r>
          </w:p>
        </w:tc>
        <w:tc>
          <w:tcPr>
            <w:tcW w:w="1134" w:type="dxa"/>
            <w:tcBorders>
              <w:bottom w:val="single" w:sz="4" w:space="0" w:color="auto"/>
            </w:tcBorders>
            <w:vAlign w:val="center"/>
          </w:tcPr>
          <w:p w14:paraId="11F1B8A9" w14:textId="76F76E67"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365</w:t>
            </w:r>
          </w:p>
        </w:tc>
        <w:tc>
          <w:tcPr>
            <w:tcW w:w="1263" w:type="dxa"/>
            <w:gridSpan w:val="2"/>
            <w:vAlign w:val="center"/>
          </w:tcPr>
          <w:p w14:paraId="0145E53E" w14:textId="5536BC8B"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710</w:t>
            </w:r>
          </w:p>
        </w:tc>
        <w:tc>
          <w:tcPr>
            <w:tcW w:w="1181" w:type="dxa"/>
            <w:vAlign w:val="center"/>
          </w:tcPr>
          <w:p w14:paraId="717837B0" w14:textId="5E518546"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730</w:t>
            </w:r>
          </w:p>
        </w:tc>
        <w:tc>
          <w:tcPr>
            <w:tcW w:w="1168" w:type="dxa"/>
            <w:vAlign w:val="center"/>
          </w:tcPr>
          <w:p w14:paraId="2BFD55AC" w14:textId="0C84C73F"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1065</w:t>
            </w:r>
          </w:p>
        </w:tc>
        <w:tc>
          <w:tcPr>
            <w:tcW w:w="1206" w:type="dxa"/>
            <w:gridSpan w:val="2"/>
            <w:vAlign w:val="center"/>
          </w:tcPr>
          <w:p w14:paraId="30CC7ABB" w14:textId="637B6FAD"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1095</w:t>
            </w:r>
          </w:p>
        </w:tc>
      </w:tr>
      <w:tr w:rsidR="0033184E" w14:paraId="2DCB209E" w14:textId="77777777" w:rsidTr="00070ABD">
        <w:trPr>
          <w:trHeight w:val="309"/>
        </w:trPr>
        <w:tc>
          <w:tcPr>
            <w:tcW w:w="1333" w:type="dxa"/>
            <w:vMerge/>
            <w:vAlign w:val="center"/>
          </w:tcPr>
          <w:p w14:paraId="62BA01EC" w14:textId="77777777" w:rsidR="0033184E" w:rsidRDefault="0033184E" w:rsidP="005B768F">
            <w:pPr>
              <w:jc w:val="center"/>
              <w:rPr>
                <w:rFonts w:ascii="Times New Roman" w:eastAsia="Times New Roman" w:hAnsi="Times New Roman" w:cs="Times New Roman"/>
                <w:bCs/>
                <w:lang w:eastAsia="ru-RU"/>
              </w:rPr>
            </w:pPr>
          </w:p>
        </w:tc>
        <w:tc>
          <w:tcPr>
            <w:tcW w:w="2257" w:type="dxa"/>
            <w:vAlign w:val="center"/>
          </w:tcPr>
          <w:p w14:paraId="14E8A715" w14:textId="19B748B4"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Резиденция </w:t>
            </w:r>
            <w:r w:rsidRPr="005B768F">
              <w:rPr>
                <w:rFonts w:ascii="Times New Roman" w:eastAsia="Times New Roman" w:hAnsi="Times New Roman" w:cs="Times New Roman"/>
                <w:bCs/>
                <w:lang w:eastAsia="ru-RU"/>
              </w:rPr>
              <w:t>St Giles Residence</w:t>
            </w:r>
          </w:p>
        </w:tc>
        <w:tc>
          <w:tcPr>
            <w:tcW w:w="2157" w:type="dxa"/>
            <w:vAlign w:val="center"/>
          </w:tcPr>
          <w:p w14:paraId="3C5E9D22" w14:textId="17EC7AC4" w:rsidR="0033184E" w:rsidRDefault="0033184E" w:rsidP="005B768F">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w:t>
            </w:r>
            <w:r>
              <w:rPr>
                <w:rFonts w:ascii="Times New Roman" w:eastAsia="Times New Roman" w:hAnsi="Times New Roman" w:cs="Times New Roman"/>
                <w:bCs/>
                <w:lang w:val="en-US" w:eastAsia="ru-RU"/>
              </w:rPr>
              <w:t>ensuite</w:t>
            </w:r>
            <w:r>
              <w:rPr>
                <w:rFonts w:ascii="Times New Roman" w:eastAsia="Times New Roman" w:hAnsi="Times New Roman" w:cs="Times New Roman"/>
                <w:bCs/>
                <w:lang w:eastAsia="ru-RU"/>
              </w:rPr>
              <w:t xml:space="preserve"> (18+)</w:t>
            </w:r>
          </w:p>
        </w:tc>
        <w:tc>
          <w:tcPr>
            <w:tcW w:w="1194" w:type="dxa"/>
            <w:vAlign w:val="center"/>
          </w:tcPr>
          <w:p w14:paraId="14BEE64A" w14:textId="2151456A" w:rsidR="0033184E" w:rsidRPr="005B768F"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val="en-US" w:eastAsia="ru-RU"/>
              </w:rPr>
              <w:t>BB</w:t>
            </w:r>
          </w:p>
        </w:tc>
        <w:tc>
          <w:tcPr>
            <w:tcW w:w="1701" w:type="dxa"/>
            <w:tcBorders>
              <w:bottom w:val="single" w:sz="4" w:space="0" w:color="auto"/>
            </w:tcBorders>
            <w:vAlign w:val="center"/>
          </w:tcPr>
          <w:p w14:paraId="7A955C8D" w14:textId="7E0245C8"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428</w:t>
            </w:r>
          </w:p>
        </w:tc>
        <w:tc>
          <w:tcPr>
            <w:tcW w:w="1134" w:type="dxa"/>
            <w:tcBorders>
              <w:bottom w:val="single" w:sz="4" w:space="0" w:color="auto"/>
            </w:tcBorders>
            <w:vAlign w:val="center"/>
          </w:tcPr>
          <w:p w14:paraId="4F0C8BDA" w14:textId="73D70890"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449</w:t>
            </w:r>
          </w:p>
        </w:tc>
        <w:tc>
          <w:tcPr>
            <w:tcW w:w="1263" w:type="dxa"/>
            <w:gridSpan w:val="2"/>
            <w:vAlign w:val="center"/>
          </w:tcPr>
          <w:p w14:paraId="2F5E0323" w14:textId="79A991D0"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856</w:t>
            </w:r>
          </w:p>
        </w:tc>
        <w:tc>
          <w:tcPr>
            <w:tcW w:w="1181" w:type="dxa"/>
            <w:vAlign w:val="center"/>
          </w:tcPr>
          <w:p w14:paraId="44AB207E" w14:textId="750D4439"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898</w:t>
            </w:r>
          </w:p>
        </w:tc>
        <w:tc>
          <w:tcPr>
            <w:tcW w:w="1168" w:type="dxa"/>
            <w:vAlign w:val="center"/>
          </w:tcPr>
          <w:p w14:paraId="740A6640" w14:textId="1A5ADF9C"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1284</w:t>
            </w:r>
          </w:p>
        </w:tc>
        <w:tc>
          <w:tcPr>
            <w:tcW w:w="1206" w:type="dxa"/>
            <w:gridSpan w:val="2"/>
            <w:vAlign w:val="center"/>
          </w:tcPr>
          <w:p w14:paraId="4E019558" w14:textId="1ACFFB1A" w:rsidR="0033184E" w:rsidRDefault="0033184E" w:rsidP="005B768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1347</w:t>
            </w:r>
          </w:p>
        </w:tc>
      </w:tr>
      <w:tr w:rsidR="0033184E" w14:paraId="4E6DF0B0" w14:textId="77777777" w:rsidTr="00070ABD">
        <w:trPr>
          <w:trHeight w:val="309"/>
        </w:trPr>
        <w:tc>
          <w:tcPr>
            <w:tcW w:w="1333" w:type="dxa"/>
            <w:vMerge w:val="restart"/>
            <w:vAlign w:val="center"/>
          </w:tcPr>
          <w:p w14:paraId="223A6DB7" w14:textId="343A75C4"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Лондон Хайгейт</w:t>
            </w:r>
          </w:p>
        </w:tc>
        <w:tc>
          <w:tcPr>
            <w:tcW w:w="2257" w:type="dxa"/>
            <w:vMerge w:val="restart"/>
            <w:vAlign w:val="center"/>
          </w:tcPr>
          <w:p w14:paraId="368FD847" w14:textId="5BC0A428" w:rsidR="0033184E" w:rsidRPr="0033184E" w:rsidRDefault="0033184E" w:rsidP="0033184E">
            <w:pPr>
              <w:jc w:val="center"/>
              <w:rPr>
                <w:rFonts w:ascii="Times New Roman" w:eastAsia="Times New Roman" w:hAnsi="Times New Roman" w:cs="Times New Roman"/>
                <w:b/>
                <w:lang w:eastAsia="ru-RU"/>
              </w:rPr>
            </w:pPr>
            <w:r>
              <w:rPr>
                <w:rFonts w:ascii="Times New Roman" w:eastAsia="Times New Roman" w:hAnsi="Times New Roman" w:cs="Times New Roman"/>
                <w:bCs/>
                <w:lang w:eastAsia="ru-RU"/>
              </w:rPr>
              <w:t>Семья, стандарт</w:t>
            </w:r>
          </w:p>
        </w:tc>
        <w:tc>
          <w:tcPr>
            <w:tcW w:w="2157" w:type="dxa"/>
            <w:vAlign w:val="center"/>
          </w:tcPr>
          <w:p w14:paraId="4768EA9E" w14:textId="34F43812" w:rsidR="0033184E" w:rsidRPr="0033184E" w:rsidRDefault="0033184E" w:rsidP="0033184E">
            <w:pPr>
              <w:jc w:val="center"/>
              <w:rPr>
                <w:rFonts w:ascii="Times New Roman" w:eastAsia="Times New Roman" w:hAnsi="Times New Roman" w:cs="Times New Roman"/>
                <w:b/>
                <w:lang w:val="en-US"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(18+)</w:t>
            </w:r>
          </w:p>
        </w:tc>
        <w:tc>
          <w:tcPr>
            <w:tcW w:w="1194" w:type="dxa"/>
            <w:vAlign w:val="center"/>
          </w:tcPr>
          <w:p w14:paraId="1EFD8C89" w14:textId="07F92F8B" w:rsidR="0033184E" w:rsidRPr="0033184E" w:rsidRDefault="0033184E" w:rsidP="0033184E">
            <w:pPr>
              <w:jc w:val="center"/>
              <w:rPr>
                <w:rFonts w:ascii="Times New Roman" w:eastAsia="Times New Roman" w:hAnsi="Times New Roman" w:cs="Times New Roman"/>
                <w:b/>
                <w:lang w:eastAsia="ru-RU"/>
              </w:rPr>
            </w:pPr>
            <w:r>
              <w:rPr>
                <w:rFonts w:ascii="Times New Roman" w:eastAsia="Times New Roman" w:hAnsi="Times New Roman" w:cs="Times New Roman"/>
                <w:bCs/>
                <w:lang w:eastAsia="ru-RU"/>
              </w:rPr>
              <w:t>Б\п</w:t>
            </w:r>
          </w:p>
        </w:tc>
        <w:tc>
          <w:tcPr>
            <w:tcW w:w="1701" w:type="dxa"/>
            <w:tcBorders>
              <w:bottom w:val="single" w:sz="4" w:space="0" w:color="auto"/>
            </w:tcBorders>
            <w:vAlign w:val="center"/>
          </w:tcPr>
          <w:p w14:paraId="00053525" w14:textId="01071AE0"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159</w:t>
            </w:r>
          </w:p>
        </w:tc>
        <w:tc>
          <w:tcPr>
            <w:tcW w:w="1134" w:type="dxa"/>
            <w:tcBorders>
              <w:bottom w:val="single" w:sz="4" w:space="0" w:color="auto"/>
            </w:tcBorders>
            <w:vAlign w:val="center"/>
          </w:tcPr>
          <w:p w14:paraId="62D489F5" w14:textId="45D7F9CB"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179</w:t>
            </w:r>
          </w:p>
        </w:tc>
        <w:tc>
          <w:tcPr>
            <w:tcW w:w="1263" w:type="dxa"/>
            <w:gridSpan w:val="2"/>
            <w:vAlign w:val="center"/>
          </w:tcPr>
          <w:p w14:paraId="0EBD5AB8" w14:textId="4FC55B09"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318</w:t>
            </w:r>
          </w:p>
        </w:tc>
        <w:tc>
          <w:tcPr>
            <w:tcW w:w="1181" w:type="dxa"/>
            <w:vAlign w:val="center"/>
          </w:tcPr>
          <w:p w14:paraId="114DF699" w14:textId="649AA372"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358</w:t>
            </w:r>
          </w:p>
        </w:tc>
        <w:tc>
          <w:tcPr>
            <w:tcW w:w="1168" w:type="dxa"/>
            <w:vAlign w:val="center"/>
          </w:tcPr>
          <w:p w14:paraId="76FA166F" w14:textId="3AF5E05A"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477</w:t>
            </w:r>
          </w:p>
        </w:tc>
        <w:tc>
          <w:tcPr>
            <w:tcW w:w="1206" w:type="dxa"/>
            <w:gridSpan w:val="2"/>
            <w:vAlign w:val="center"/>
          </w:tcPr>
          <w:p w14:paraId="733B8BC5" w14:textId="72649F28"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537</w:t>
            </w:r>
          </w:p>
        </w:tc>
      </w:tr>
      <w:tr w:rsidR="0033184E" w14:paraId="260F4DB6" w14:textId="77777777" w:rsidTr="00070ABD">
        <w:trPr>
          <w:trHeight w:val="309"/>
        </w:trPr>
        <w:tc>
          <w:tcPr>
            <w:tcW w:w="1333" w:type="dxa"/>
            <w:vMerge/>
            <w:vAlign w:val="center"/>
          </w:tcPr>
          <w:p w14:paraId="6AB76DF8" w14:textId="77777777" w:rsidR="0033184E" w:rsidRDefault="0033184E" w:rsidP="0033184E">
            <w:pPr>
              <w:jc w:val="center"/>
              <w:rPr>
                <w:rFonts w:ascii="Times New Roman" w:eastAsia="Times New Roman" w:hAnsi="Times New Roman" w:cs="Times New Roman"/>
                <w:bCs/>
                <w:lang w:eastAsia="ru-RU"/>
              </w:rPr>
            </w:pPr>
          </w:p>
        </w:tc>
        <w:tc>
          <w:tcPr>
            <w:tcW w:w="2257" w:type="dxa"/>
            <w:vMerge/>
            <w:vAlign w:val="center"/>
          </w:tcPr>
          <w:p w14:paraId="1A02C1BA" w14:textId="77777777" w:rsidR="0033184E" w:rsidRPr="0033184E" w:rsidRDefault="0033184E" w:rsidP="0033184E">
            <w:pPr>
              <w:jc w:val="center"/>
              <w:rPr>
                <w:rFonts w:ascii="Times New Roman" w:eastAsia="Times New Roman" w:hAnsi="Times New Roman" w:cs="Times New Roman"/>
                <w:b/>
                <w:lang w:eastAsia="ru-RU"/>
              </w:rPr>
            </w:pPr>
          </w:p>
        </w:tc>
        <w:tc>
          <w:tcPr>
            <w:tcW w:w="2157" w:type="dxa"/>
            <w:vAlign w:val="center"/>
          </w:tcPr>
          <w:p w14:paraId="76CEAEFE" w14:textId="02DCC770" w:rsidR="0033184E" w:rsidRPr="0033184E" w:rsidRDefault="0033184E" w:rsidP="0033184E">
            <w:pPr>
              <w:jc w:val="center"/>
              <w:rPr>
                <w:rFonts w:ascii="Times New Roman" w:eastAsia="Times New Roman" w:hAnsi="Times New Roman" w:cs="Times New Roman"/>
                <w:b/>
                <w:lang w:val="en-US"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(18+)</w:t>
            </w:r>
          </w:p>
        </w:tc>
        <w:tc>
          <w:tcPr>
            <w:tcW w:w="1194" w:type="dxa"/>
            <w:vAlign w:val="center"/>
          </w:tcPr>
          <w:p w14:paraId="721C4FD7" w14:textId="6ADBC6B6" w:rsidR="0033184E" w:rsidRPr="0033184E" w:rsidRDefault="0033184E" w:rsidP="0033184E">
            <w:pPr>
              <w:jc w:val="center"/>
              <w:rPr>
                <w:rFonts w:ascii="Times New Roman" w:eastAsia="Times New Roman" w:hAnsi="Times New Roman" w:cs="Times New Roman"/>
                <w:b/>
                <w:lang w:eastAsia="ru-RU"/>
              </w:rPr>
            </w:pPr>
            <w:r>
              <w:rPr>
                <w:rFonts w:ascii="Times New Roman" w:eastAsia="Times New Roman" w:hAnsi="Times New Roman" w:cs="Times New Roman"/>
                <w:bCs/>
                <w:lang w:val="en-US" w:eastAsia="ru-RU"/>
              </w:rPr>
              <w:t>BB</w:t>
            </w:r>
          </w:p>
        </w:tc>
        <w:tc>
          <w:tcPr>
            <w:tcW w:w="1701" w:type="dxa"/>
            <w:tcBorders>
              <w:bottom w:val="single" w:sz="4" w:space="0" w:color="auto"/>
            </w:tcBorders>
            <w:vAlign w:val="center"/>
          </w:tcPr>
          <w:p w14:paraId="432FD7D4" w14:textId="5877B89E"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159</w:t>
            </w:r>
          </w:p>
        </w:tc>
        <w:tc>
          <w:tcPr>
            <w:tcW w:w="1134" w:type="dxa"/>
            <w:tcBorders>
              <w:bottom w:val="single" w:sz="4" w:space="0" w:color="auto"/>
            </w:tcBorders>
            <w:vAlign w:val="center"/>
          </w:tcPr>
          <w:p w14:paraId="1D77A913" w14:textId="2D002EB0"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179</w:t>
            </w:r>
          </w:p>
        </w:tc>
        <w:tc>
          <w:tcPr>
            <w:tcW w:w="1263" w:type="dxa"/>
            <w:gridSpan w:val="2"/>
            <w:vAlign w:val="center"/>
          </w:tcPr>
          <w:p w14:paraId="129DF534" w14:textId="50CD0605"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318</w:t>
            </w:r>
          </w:p>
        </w:tc>
        <w:tc>
          <w:tcPr>
            <w:tcW w:w="1181" w:type="dxa"/>
            <w:vAlign w:val="center"/>
          </w:tcPr>
          <w:p w14:paraId="50D48150" w14:textId="3AF1803B"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358</w:t>
            </w:r>
          </w:p>
        </w:tc>
        <w:tc>
          <w:tcPr>
            <w:tcW w:w="1168" w:type="dxa"/>
            <w:vAlign w:val="center"/>
          </w:tcPr>
          <w:p w14:paraId="0371C776" w14:textId="342AB1F9"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477</w:t>
            </w:r>
          </w:p>
        </w:tc>
        <w:tc>
          <w:tcPr>
            <w:tcW w:w="1206" w:type="dxa"/>
            <w:gridSpan w:val="2"/>
            <w:vAlign w:val="center"/>
          </w:tcPr>
          <w:p w14:paraId="3EFDB4D6" w14:textId="0875EA5A"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537</w:t>
            </w:r>
          </w:p>
        </w:tc>
      </w:tr>
      <w:tr w:rsidR="0033184E" w14:paraId="5774F0F8" w14:textId="77777777" w:rsidTr="00070ABD">
        <w:trPr>
          <w:trHeight w:val="309"/>
        </w:trPr>
        <w:tc>
          <w:tcPr>
            <w:tcW w:w="1333" w:type="dxa"/>
            <w:vMerge/>
            <w:vAlign w:val="center"/>
          </w:tcPr>
          <w:p w14:paraId="65203366" w14:textId="77777777" w:rsidR="0033184E" w:rsidRDefault="0033184E" w:rsidP="0033184E">
            <w:pPr>
              <w:jc w:val="center"/>
              <w:rPr>
                <w:rFonts w:ascii="Times New Roman" w:eastAsia="Times New Roman" w:hAnsi="Times New Roman" w:cs="Times New Roman"/>
                <w:bCs/>
                <w:lang w:eastAsia="ru-RU"/>
              </w:rPr>
            </w:pPr>
          </w:p>
        </w:tc>
        <w:tc>
          <w:tcPr>
            <w:tcW w:w="2257" w:type="dxa"/>
            <w:vMerge/>
            <w:vAlign w:val="center"/>
          </w:tcPr>
          <w:p w14:paraId="1F60AE64" w14:textId="77777777" w:rsidR="0033184E" w:rsidRPr="0033184E" w:rsidRDefault="0033184E" w:rsidP="0033184E">
            <w:pPr>
              <w:jc w:val="center"/>
              <w:rPr>
                <w:rFonts w:ascii="Times New Roman" w:eastAsia="Times New Roman" w:hAnsi="Times New Roman" w:cs="Times New Roman"/>
                <w:b/>
                <w:lang w:eastAsia="ru-RU"/>
              </w:rPr>
            </w:pPr>
          </w:p>
        </w:tc>
        <w:tc>
          <w:tcPr>
            <w:tcW w:w="2157" w:type="dxa"/>
            <w:vAlign w:val="center"/>
          </w:tcPr>
          <w:p w14:paraId="5B0F001A" w14:textId="0C6328B6" w:rsidR="0033184E" w:rsidRPr="0033184E" w:rsidRDefault="0033184E" w:rsidP="0033184E">
            <w:pPr>
              <w:jc w:val="center"/>
              <w:rPr>
                <w:rFonts w:ascii="Times New Roman" w:eastAsia="Times New Roman" w:hAnsi="Times New Roman" w:cs="Times New Roman"/>
                <w:b/>
                <w:lang w:val="en-US"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(18+)</w:t>
            </w:r>
          </w:p>
        </w:tc>
        <w:tc>
          <w:tcPr>
            <w:tcW w:w="1194" w:type="dxa"/>
            <w:vAlign w:val="center"/>
          </w:tcPr>
          <w:p w14:paraId="6983D41D" w14:textId="531D8A95" w:rsidR="0033184E" w:rsidRPr="0033184E" w:rsidRDefault="0033184E" w:rsidP="0033184E">
            <w:pPr>
              <w:jc w:val="center"/>
              <w:rPr>
                <w:rFonts w:ascii="Times New Roman" w:eastAsia="Times New Roman" w:hAnsi="Times New Roman" w:cs="Times New Roman"/>
                <w:b/>
                <w:lang w:eastAsia="ru-RU"/>
              </w:rPr>
            </w:pPr>
            <w:r>
              <w:rPr>
                <w:rFonts w:ascii="Times New Roman" w:eastAsia="Times New Roman" w:hAnsi="Times New Roman" w:cs="Times New Roman"/>
                <w:bCs/>
                <w:lang w:val="en-US" w:eastAsia="ru-RU"/>
              </w:rPr>
              <w:t>HB</w:t>
            </w:r>
          </w:p>
        </w:tc>
        <w:tc>
          <w:tcPr>
            <w:tcW w:w="1701" w:type="dxa"/>
            <w:tcBorders>
              <w:bottom w:val="single" w:sz="4" w:space="0" w:color="auto"/>
            </w:tcBorders>
            <w:vAlign w:val="center"/>
          </w:tcPr>
          <w:p w14:paraId="016D413E" w14:textId="0F796C42"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199</w:t>
            </w:r>
          </w:p>
        </w:tc>
        <w:tc>
          <w:tcPr>
            <w:tcW w:w="1134" w:type="dxa"/>
            <w:tcBorders>
              <w:bottom w:val="single" w:sz="4" w:space="0" w:color="auto"/>
            </w:tcBorders>
            <w:vAlign w:val="center"/>
          </w:tcPr>
          <w:p w14:paraId="576C9FCB" w14:textId="5F649E8E"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219</w:t>
            </w:r>
          </w:p>
        </w:tc>
        <w:tc>
          <w:tcPr>
            <w:tcW w:w="1263" w:type="dxa"/>
            <w:gridSpan w:val="2"/>
            <w:vAlign w:val="center"/>
          </w:tcPr>
          <w:p w14:paraId="7D3B1865" w14:textId="5F4ADD2A"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398</w:t>
            </w:r>
          </w:p>
        </w:tc>
        <w:tc>
          <w:tcPr>
            <w:tcW w:w="1181" w:type="dxa"/>
            <w:vAlign w:val="center"/>
          </w:tcPr>
          <w:p w14:paraId="5F23C457" w14:textId="23B62F36"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438</w:t>
            </w:r>
          </w:p>
        </w:tc>
        <w:tc>
          <w:tcPr>
            <w:tcW w:w="1168" w:type="dxa"/>
            <w:vAlign w:val="center"/>
          </w:tcPr>
          <w:p w14:paraId="7A301BF0" w14:textId="14011537"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597</w:t>
            </w:r>
          </w:p>
        </w:tc>
        <w:tc>
          <w:tcPr>
            <w:tcW w:w="1206" w:type="dxa"/>
            <w:gridSpan w:val="2"/>
            <w:vAlign w:val="center"/>
          </w:tcPr>
          <w:p w14:paraId="22ACBA54" w14:textId="70EADA05"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657</w:t>
            </w:r>
          </w:p>
        </w:tc>
      </w:tr>
      <w:tr w:rsidR="0033184E" w14:paraId="6ACA8514" w14:textId="77777777" w:rsidTr="00070ABD">
        <w:trPr>
          <w:trHeight w:val="309"/>
        </w:trPr>
        <w:tc>
          <w:tcPr>
            <w:tcW w:w="1333" w:type="dxa"/>
            <w:vMerge/>
            <w:vAlign w:val="center"/>
          </w:tcPr>
          <w:p w14:paraId="3EEB49B7" w14:textId="77777777" w:rsidR="0033184E" w:rsidRDefault="0033184E" w:rsidP="0033184E">
            <w:pPr>
              <w:jc w:val="center"/>
              <w:rPr>
                <w:rFonts w:ascii="Times New Roman" w:eastAsia="Times New Roman" w:hAnsi="Times New Roman" w:cs="Times New Roman"/>
                <w:bCs/>
                <w:lang w:eastAsia="ru-RU"/>
              </w:rPr>
            </w:pPr>
          </w:p>
        </w:tc>
        <w:tc>
          <w:tcPr>
            <w:tcW w:w="2257" w:type="dxa"/>
            <w:vMerge/>
            <w:vAlign w:val="center"/>
          </w:tcPr>
          <w:p w14:paraId="6377B98F" w14:textId="77777777" w:rsidR="0033184E" w:rsidRDefault="0033184E" w:rsidP="0033184E">
            <w:pPr>
              <w:jc w:val="center"/>
              <w:rPr>
                <w:rFonts w:ascii="Times New Roman" w:eastAsia="Times New Roman" w:hAnsi="Times New Roman" w:cs="Times New Roman"/>
                <w:bCs/>
                <w:lang w:eastAsia="ru-RU"/>
              </w:rPr>
            </w:pPr>
          </w:p>
        </w:tc>
        <w:tc>
          <w:tcPr>
            <w:tcW w:w="2157" w:type="dxa"/>
            <w:vAlign w:val="center"/>
          </w:tcPr>
          <w:p w14:paraId="0316991D" w14:textId="39A98C50" w:rsidR="0033184E" w:rsidRDefault="0033184E" w:rsidP="0033184E">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(14-17)</w:t>
            </w:r>
          </w:p>
        </w:tc>
        <w:tc>
          <w:tcPr>
            <w:tcW w:w="1194" w:type="dxa"/>
            <w:vAlign w:val="center"/>
          </w:tcPr>
          <w:p w14:paraId="14FCB22C" w14:textId="3A162819"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val="en-US" w:eastAsia="ru-RU"/>
              </w:rPr>
              <w:t>HB</w:t>
            </w:r>
          </w:p>
        </w:tc>
        <w:tc>
          <w:tcPr>
            <w:tcW w:w="1701" w:type="dxa"/>
            <w:tcBorders>
              <w:bottom w:val="single" w:sz="4" w:space="0" w:color="auto"/>
            </w:tcBorders>
            <w:vAlign w:val="center"/>
          </w:tcPr>
          <w:p w14:paraId="3D4C0426" w14:textId="2BA2D376"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211</w:t>
            </w:r>
          </w:p>
        </w:tc>
        <w:tc>
          <w:tcPr>
            <w:tcW w:w="1134" w:type="dxa"/>
            <w:tcBorders>
              <w:bottom w:val="single" w:sz="4" w:space="0" w:color="auto"/>
            </w:tcBorders>
            <w:vAlign w:val="center"/>
          </w:tcPr>
          <w:p w14:paraId="2847FF32" w14:textId="325B1AEE"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231</w:t>
            </w:r>
          </w:p>
        </w:tc>
        <w:tc>
          <w:tcPr>
            <w:tcW w:w="1263" w:type="dxa"/>
            <w:gridSpan w:val="2"/>
            <w:vAlign w:val="center"/>
          </w:tcPr>
          <w:p w14:paraId="6D15EF63" w14:textId="3AEE7C2F"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422</w:t>
            </w:r>
          </w:p>
        </w:tc>
        <w:tc>
          <w:tcPr>
            <w:tcW w:w="1181" w:type="dxa"/>
            <w:vAlign w:val="center"/>
          </w:tcPr>
          <w:p w14:paraId="7D8D9B14" w14:textId="4CE3CB94"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462</w:t>
            </w:r>
          </w:p>
        </w:tc>
        <w:tc>
          <w:tcPr>
            <w:tcW w:w="1168" w:type="dxa"/>
            <w:vAlign w:val="center"/>
          </w:tcPr>
          <w:p w14:paraId="3C8340AF" w14:textId="3F3F0775"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633</w:t>
            </w:r>
          </w:p>
        </w:tc>
        <w:tc>
          <w:tcPr>
            <w:tcW w:w="1206" w:type="dxa"/>
            <w:gridSpan w:val="2"/>
            <w:vAlign w:val="center"/>
          </w:tcPr>
          <w:p w14:paraId="12553B24" w14:textId="5468BD5C"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693</w:t>
            </w:r>
          </w:p>
        </w:tc>
      </w:tr>
      <w:tr w:rsidR="0033184E" w14:paraId="3948640E" w14:textId="77777777" w:rsidTr="00070ABD">
        <w:trPr>
          <w:trHeight w:val="309"/>
        </w:trPr>
        <w:tc>
          <w:tcPr>
            <w:tcW w:w="1333" w:type="dxa"/>
            <w:vMerge/>
            <w:vAlign w:val="center"/>
          </w:tcPr>
          <w:p w14:paraId="66BEEB8C" w14:textId="77777777" w:rsidR="0033184E" w:rsidRDefault="0033184E" w:rsidP="0033184E">
            <w:pPr>
              <w:jc w:val="center"/>
              <w:rPr>
                <w:rFonts w:ascii="Times New Roman" w:eastAsia="Times New Roman" w:hAnsi="Times New Roman" w:cs="Times New Roman"/>
                <w:bCs/>
                <w:lang w:eastAsia="ru-RU"/>
              </w:rPr>
            </w:pPr>
          </w:p>
        </w:tc>
        <w:tc>
          <w:tcPr>
            <w:tcW w:w="2257" w:type="dxa"/>
            <w:vAlign w:val="center"/>
          </w:tcPr>
          <w:p w14:paraId="455F4070" w14:textId="5B9C67DA"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Резиденция </w:t>
            </w:r>
            <w:r w:rsidRPr="0033184E">
              <w:rPr>
                <w:rFonts w:ascii="Times New Roman" w:eastAsia="Times New Roman" w:hAnsi="Times New Roman" w:cs="Times New Roman"/>
                <w:bCs/>
                <w:lang w:eastAsia="ru-RU"/>
              </w:rPr>
              <w:t>Chapter Highbury</w:t>
            </w:r>
          </w:p>
        </w:tc>
        <w:tc>
          <w:tcPr>
            <w:tcW w:w="2157" w:type="dxa"/>
            <w:vAlign w:val="center"/>
          </w:tcPr>
          <w:p w14:paraId="7237D5B6" w14:textId="5C3C8B1E" w:rsidR="0033184E" w:rsidRDefault="0033184E" w:rsidP="0033184E">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SNGL</w:t>
            </w:r>
            <w:r>
              <w:rPr>
                <w:rFonts w:ascii="Times New Roman" w:eastAsia="Times New Roman" w:hAnsi="Times New Roman" w:cs="Times New Roman"/>
                <w:bCs/>
                <w:lang w:eastAsia="ru-RU"/>
              </w:rPr>
              <w:t xml:space="preserve">, </w:t>
            </w:r>
            <w:r>
              <w:rPr>
                <w:rFonts w:ascii="Times New Roman" w:eastAsia="Times New Roman" w:hAnsi="Times New Roman" w:cs="Times New Roman"/>
                <w:bCs/>
                <w:lang w:val="en-US" w:eastAsia="ru-RU"/>
              </w:rPr>
              <w:t>ensuite</w:t>
            </w:r>
            <w:r>
              <w:rPr>
                <w:rFonts w:ascii="Times New Roman" w:eastAsia="Times New Roman" w:hAnsi="Times New Roman" w:cs="Times New Roman"/>
                <w:bCs/>
                <w:lang w:eastAsia="ru-RU"/>
              </w:rPr>
              <w:t xml:space="preserve"> (18+)</w:t>
            </w:r>
          </w:p>
        </w:tc>
        <w:tc>
          <w:tcPr>
            <w:tcW w:w="1194" w:type="dxa"/>
            <w:vAlign w:val="center"/>
          </w:tcPr>
          <w:p w14:paraId="630E9CD4" w14:textId="19B1E587"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Б\п</w:t>
            </w:r>
          </w:p>
        </w:tc>
        <w:tc>
          <w:tcPr>
            <w:tcW w:w="1701" w:type="dxa"/>
            <w:tcBorders>
              <w:bottom w:val="single" w:sz="4" w:space="0" w:color="auto"/>
            </w:tcBorders>
            <w:vAlign w:val="center"/>
          </w:tcPr>
          <w:p w14:paraId="42A358A4" w14:textId="52D2BF9A"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355</w:t>
            </w:r>
          </w:p>
        </w:tc>
        <w:tc>
          <w:tcPr>
            <w:tcW w:w="1134" w:type="dxa"/>
            <w:tcBorders>
              <w:bottom w:val="single" w:sz="4" w:space="0" w:color="auto"/>
            </w:tcBorders>
            <w:vAlign w:val="center"/>
          </w:tcPr>
          <w:p w14:paraId="0F8C6D70" w14:textId="5595C646"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365</w:t>
            </w:r>
          </w:p>
        </w:tc>
        <w:tc>
          <w:tcPr>
            <w:tcW w:w="1263" w:type="dxa"/>
            <w:gridSpan w:val="2"/>
            <w:vAlign w:val="center"/>
          </w:tcPr>
          <w:p w14:paraId="194F1DB5" w14:textId="467F7BEB"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710</w:t>
            </w:r>
          </w:p>
        </w:tc>
        <w:tc>
          <w:tcPr>
            <w:tcW w:w="1181" w:type="dxa"/>
            <w:vAlign w:val="center"/>
          </w:tcPr>
          <w:p w14:paraId="0B336F31" w14:textId="120758BF"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730</w:t>
            </w:r>
          </w:p>
        </w:tc>
        <w:tc>
          <w:tcPr>
            <w:tcW w:w="1168" w:type="dxa"/>
            <w:vAlign w:val="center"/>
          </w:tcPr>
          <w:p w14:paraId="4F3D5463" w14:textId="08779ABB"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1065</w:t>
            </w:r>
          </w:p>
        </w:tc>
        <w:tc>
          <w:tcPr>
            <w:tcW w:w="1206" w:type="dxa"/>
            <w:gridSpan w:val="2"/>
            <w:vAlign w:val="center"/>
          </w:tcPr>
          <w:p w14:paraId="7EDB2C88" w14:textId="7588F7F7" w:rsidR="0033184E" w:rsidRDefault="0033184E" w:rsidP="0033184E">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1095</w:t>
            </w:r>
          </w:p>
        </w:tc>
      </w:tr>
    </w:tbl>
    <w:p w14:paraId="7972E639" w14:textId="6D74DAC4" w:rsidR="00683AC4" w:rsidRDefault="00683AC4" w:rsidP="008B6652">
      <w:pPr>
        <w:spacing w:after="0" w:line="240" w:lineRule="auto"/>
        <w:rPr>
          <w:rFonts w:ascii="Times New Roman" w:eastAsia="Times New Roman" w:hAnsi="Times New Roman" w:cs="Times New Roman"/>
          <w:b/>
          <w:bCs/>
          <w:lang w:eastAsia="ru-RU"/>
        </w:rPr>
      </w:pPr>
    </w:p>
    <w:p w14:paraId="36F97BD4" w14:textId="1C1039C7" w:rsidR="000E271D" w:rsidRDefault="000E271D" w:rsidP="008B6652">
      <w:pPr>
        <w:spacing w:after="0" w:line="240" w:lineRule="auto"/>
        <w:rPr>
          <w:rFonts w:ascii="Times New Roman" w:eastAsia="Times New Roman" w:hAnsi="Times New Roman" w:cs="Times New Roman"/>
          <w:b/>
          <w:bCs/>
          <w:lang w:eastAsia="ru-RU"/>
        </w:rPr>
      </w:pPr>
    </w:p>
    <w:p w14:paraId="35853EE4" w14:textId="77777777" w:rsidR="000E271D" w:rsidRPr="00BB3105" w:rsidRDefault="000E271D" w:rsidP="008B6652">
      <w:pPr>
        <w:spacing w:after="0" w:line="240" w:lineRule="auto"/>
        <w:rPr>
          <w:rFonts w:ascii="Times New Roman" w:eastAsia="Times New Roman" w:hAnsi="Times New Roman" w:cs="Times New Roman"/>
          <w:b/>
          <w:bCs/>
          <w:lang w:eastAsia="ru-RU"/>
        </w:rPr>
      </w:pPr>
    </w:p>
    <w:tbl>
      <w:tblPr>
        <w:tblStyle w:val="a4"/>
        <w:tblW w:w="14649" w:type="dxa"/>
        <w:tblLook w:val="04A0" w:firstRow="1" w:lastRow="0" w:firstColumn="1" w:lastColumn="0" w:noHBand="0" w:noVBand="1"/>
      </w:tblPr>
      <w:tblGrid>
        <w:gridCol w:w="5415"/>
        <w:gridCol w:w="9234"/>
      </w:tblGrid>
      <w:tr w:rsidR="00C71C9A" w:rsidRPr="00BB3105" w14:paraId="2253C687" w14:textId="77777777" w:rsidTr="00584495">
        <w:trPr>
          <w:trHeight w:val="241"/>
        </w:trPr>
        <w:tc>
          <w:tcPr>
            <w:tcW w:w="5415" w:type="dxa"/>
          </w:tcPr>
          <w:p w14:paraId="47F7122A" w14:textId="77777777" w:rsidR="00C71C9A" w:rsidRPr="00BB3105" w:rsidRDefault="00C71C9A" w:rsidP="008B6652">
            <w:pPr>
              <w:rPr>
                <w:rFonts w:ascii="Times New Roman" w:eastAsia="Times New Roman" w:hAnsi="Times New Roman" w:cs="Times New Roman"/>
                <w:lang w:eastAsia="ru-RU"/>
              </w:rPr>
            </w:pPr>
            <w:r w:rsidRPr="00BB3105">
              <w:rPr>
                <w:rFonts w:ascii="Times New Roman" w:eastAsia="Times New Roman" w:hAnsi="Times New Roman" w:cs="Times New Roman"/>
                <w:b/>
                <w:bCs/>
                <w:lang w:eastAsia="ru-RU"/>
              </w:rPr>
              <w:t>В стоимость включено:</w:t>
            </w:r>
            <w:r w:rsidRPr="00BB3105">
              <w:rPr>
                <w:rFonts w:ascii="Times New Roman" w:eastAsia="Times New Roman" w:hAnsi="Times New Roman" w:cs="Times New Roman"/>
                <w:lang w:eastAsia="ru-RU"/>
              </w:rPr>
              <w:t xml:space="preserve"> </w:t>
            </w:r>
          </w:p>
        </w:tc>
        <w:tc>
          <w:tcPr>
            <w:tcW w:w="9234" w:type="dxa"/>
          </w:tcPr>
          <w:p w14:paraId="6C80C007" w14:textId="77777777" w:rsidR="00C71C9A" w:rsidRPr="00BB3105" w:rsidRDefault="00C71C9A" w:rsidP="008B6652">
            <w:pPr>
              <w:rPr>
                <w:rFonts w:ascii="Times New Roman" w:eastAsia="Times New Roman" w:hAnsi="Times New Roman" w:cs="Times New Roman"/>
                <w:lang w:eastAsia="ru-RU"/>
              </w:rPr>
            </w:pPr>
            <w:r w:rsidRPr="00BB3105">
              <w:rPr>
                <w:rFonts w:ascii="Times New Roman" w:eastAsia="Times New Roman" w:hAnsi="Times New Roman" w:cs="Times New Roman"/>
                <w:b/>
                <w:bCs/>
                <w:lang w:eastAsia="ru-RU"/>
              </w:rPr>
              <w:t>Дополнительно оплачивается:</w:t>
            </w:r>
            <w:r w:rsidRPr="00BB3105">
              <w:rPr>
                <w:rFonts w:ascii="Times New Roman" w:eastAsia="Times New Roman" w:hAnsi="Times New Roman" w:cs="Times New Roman"/>
                <w:lang w:eastAsia="ru-RU"/>
              </w:rPr>
              <w:t xml:space="preserve"> </w:t>
            </w:r>
          </w:p>
        </w:tc>
      </w:tr>
      <w:tr w:rsidR="00344C82" w:rsidRPr="00BB3105" w14:paraId="064EE684" w14:textId="77777777" w:rsidTr="00584495">
        <w:trPr>
          <w:trHeight w:val="2145"/>
        </w:trPr>
        <w:tc>
          <w:tcPr>
            <w:tcW w:w="5415" w:type="dxa"/>
          </w:tcPr>
          <w:p w14:paraId="02F3F7CC" w14:textId="77777777" w:rsidR="00344C82" w:rsidRPr="00BB3105" w:rsidRDefault="00344C82" w:rsidP="00C71C9A">
            <w:pPr>
              <w:rPr>
                <w:rFonts w:ascii="Times New Roman" w:eastAsia="Times New Roman" w:hAnsi="Times New Roman" w:cs="Times New Roman"/>
                <w:bCs/>
                <w:lang w:eastAsia="ru-RU"/>
              </w:rPr>
            </w:pPr>
            <w:r w:rsidRPr="00BB3105">
              <w:rPr>
                <w:rFonts w:ascii="Times New Roman" w:eastAsia="Times New Roman" w:hAnsi="Times New Roman" w:cs="Times New Roman"/>
                <w:bCs/>
                <w:lang w:eastAsia="ru-RU"/>
              </w:rPr>
              <w:t xml:space="preserve">- обучение и проживание по выбранной программе </w:t>
            </w:r>
          </w:p>
          <w:p w14:paraId="6475FCE9" w14:textId="77777777" w:rsidR="00344C82" w:rsidRPr="00BB3105" w:rsidRDefault="00344C82" w:rsidP="00C71C9A">
            <w:pPr>
              <w:rPr>
                <w:rFonts w:ascii="Times New Roman" w:eastAsia="Times New Roman" w:hAnsi="Times New Roman" w:cs="Times New Roman"/>
                <w:bCs/>
                <w:lang w:eastAsia="ru-RU"/>
              </w:rPr>
            </w:pPr>
            <w:r w:rsidRPr="00BB3105">
              <w:rPr>
                <w:rFonts w:ascii="Times New Roman" w:eastAsia="Times New Roman" w:hAnsi="Times New Roman" w:cs="Times New Roman"/>
                <w:bCs/>
                <w:lang w:eastAsia="ru-RU"/>
              </w:rPr>
              <w:t>- учебные материалы</w:t>
            </w:r>
          </w:p>
          <w:p w14:paraId="1D747281" w14:textId="77777777" w:rsidR="00344C82" w:rsidRPr="00BB3105" w:rsidRDefault="00344C82" w:rsidP="00C71C9A">
            <w:pPr>
              <w:rPr>
                <w:rFonts w:ascii="Times New Roman" w:eastAsia="Times New Roman" w:hAnsi="Times New Roman" w:cs="Times New Roman"/>
                <w:bCs/>
                <w:lang w:eastAsia="ru-RU"/>
              </w:rPr>
            </w:pPr>
            <w:r w:rsidRPr="00BB3105">
              <w:rPr>
                <w:rFonts w:ascii="Times New Roman" w:eastAsia="Times New Roman" w:hAnsi="Times New Roman" w:cs="Times New Roman"/>
                <w:bCs/>
                <w:lang w:eastAsia="ru-RU"/>
              </w:rPr>
              <w:t>- тестирование и сертификат по окончании обучения</w:t>
            </w:r>
          </w:p>
          <w:p w14:paraId="17599303" w14:textId="77777777" w:rsidR="00344C82" w:rsidRPr="00BB3105" w:rsidRDefault="00344C82" w:rsidP="00C71C9A">
            <w:pPr>
              <w:rPr>
                <w:rFonts w:ascii="Times New Roman" w:eastAsia="Times New Roman" w:hAnsi="Times New Roman" w:cs="Times New Roman"/>
                <w:bCs/>
                <w:lang w:eastAsia="ru-RU"/>
              </w:rPr>
            </w:pPr>
          </w:p>
        </w:tc>
        <w:tc>
          <w:tcPr>
            <w:tcW w:w="9234" w:type="dxa"/>
          </w:tcPr>
          <w:p w14:paraId="62698CE4" w14:textId="2EF6916D" w:rsidR="00344C82" w:rsidRPr="009B5632" w:rsidRDefault="000C3CAA" w:rsidP="00033C3D">
            <w:pPr>
              <w:pStyle w:val="a5"/>
              <w:rPr>
                <w:b/>
                <w:bCs/>
                <w:sz w:val="22"/>
                <w:szCs w:val="22"/>
              </w:rPr>
            </w:pPr>
            <w:r>
              <w:rPr>
                <w:sz w:val="22"/>
                <w:szCs w:val="22"/>
              </w:rPr>
              <w:t xml:space="preserve">- </w:t>
            </w:r>
            <w:r w:rsidRPr="00070ABD">
              <w:rPr>
                <w:b/>
                <w:sz w:val="22"/>
                <w:szCs w:val="22"/>
              </w:rPr>
              <w:t xml:space="preserve">регистрационный сбор за проживание – </w:t>
            </w:r>
            <w:r w:rsidR="009B5632">
              <w:rPr>
                <w:b/>
                <w:sz w:val="22"/>
                <w:szCs w:val="22"/>
              </w:rPr>
              <w:t>45</w:t>
            </w:r>
            <w:r w:rsidRPr="00070ABD">
              <w:rPr>
                <w:b/>
                <w:sz w:val="22"/>
                <w:szCs w:val="22"/>
              </w:rPr>
              <w:t xml:space="preserve"> </w:t>
            </w:r>
            <w:r w:rsidRPr="00070ABD">
              <w:rPr>
                <w:b/>
                <w:bCs/>
                <w:sz w:val="22"/>
                <w:szCs w:val="22"/>
                <w:lang w:val="en-US"/>
              </w:rPr>
              <w:t>GBP</w:t>
            </w:r>
            <w:r w:rsidR="009B5632" w:rsidRPr="009B5632">
              <w:rPr>
                <w:b/>
                <w:bCs/>
                <w:sz w:val="22"/>
                <w:szCs w:val="22"/>
              </w:rPr>
              <w:br/>
            </w:r>
            <w:r w:rsidR="009B5632">
              <w:rPr>
                <w:sz w:val="22"/>
                <w:szCs w:val="22"/>
              </w:rPr>
              <w:t>-</w:t>
            </w:r>
            <w:r w:rsidR="009B5632" w:rsidRPr="009B5632">
              <w:rPr>
                <w:sz w:val="22"/>
                <w:szCs w:val="22"/>
              </w:rPr>
              <w:t xml:space="preserve"> </w:t>
            </w:r>
            <w:r w:rsidR="009B5632">
              <w:rPr>
                <w:sz w:val="22"/>
                <w:szCs w:val="22"/>
              </w:rPr>
              <w:t xml:space="preserve">доплата за обучение в высокий сезон с 28.06 по 30.08 – 15 </w:t>
            </w:r>
            <w:r w:rsidR="009B5632">
              <w:rPr>
                <w:sz w:val="22"/>
                <w:szCs w:val="22"/>
                <w:lang w:val="en-US"/>
              </w:rPr>
              <w:t>GBP</w:t>
            </w:r>
            <w:r w:rsidR="009B5632" w:rsidRPr="009B5632">
              <w:rPr>
                <w:sz w:val="22"/>
                <w:szCs w:val="22"/>
              </w:rPr>
              <w:t>/</w:t>
            </w:r>
            <w:r w:rsidR="009B5632">
              <w:rPr>
                <w:sz w:val="22"/>
                <w:szCs w:val="22"/>
              </w:rPr>
              <w:t>нед</w:t>
            </w:r>
            <w:r w:rsidRPr="004B458A">
              <w:rPr>
                <w:sz w:val="22"/>
                <w:szCs w:val="22"/>
              </w:rPr>
              <w:br/>
            </w:r>
            <w:r w:rsidR="00344C82" w:rsidRPr="004B458A">
              <w:rPr>
                <w:sz w:val="22"/>
                <w:szCs w:val="22"/>
              </w:rPr>
              <w:t>- трансферы</w:t>
            </w:r>
            <w:r w:rsidR="00933674" w:rsidRPr="004B458A">
              <w:rPr>
                <w:sz w:val="22"/>
                <w:szCs w:val="22"/>
              </w:rPr>
              <w:t xml:space="preserve"> в одну сторону</w:t>
            </w:r>
            <w:r w:rsidR="004A5555" w:rsidRPr="004B458A">
              <w:rPr>
                <w:sz w:val="22"/>
                <w:szCs w:val="22"/>
              </w:rPr>
              <w:t xml:space="preserve"> </w:t>
            </w:r>
            <w:r w:rsidR="00344C82" w:rsidRPr="004B458A">
              <w:rPr>
                <w:sz w:val="22"/>
                <w:szCs w:val="22"/>
              </w:rPr>
              <w:t>–</w:t>
            </w:r>
            <w:r w:rsidR="0033184E">
              <w:rPr>
                <w:sz w:val="22"/>
                <w:szCs w:val="22"/>
              </w:rPr>
              <w:t>80</w:t>
            </w:r>
            <w:r w:rsidR="004A5555" w:rsidRPr="004B458A">
              <w:rPr>
                <w:sz w:val="22"/>
                <w:szCs w:val="22"/>
              </w:rPr>
              <w:t>-</w:t>
            </w:r>
            <w:r w:rsidR="0033184E">
              <w:rPr>
                <w:sz w:val="22"/>
                <w:szCs w:val="22"/>
              </w:rPr>
              <w:t>200</w:t>
            </w:r>
            <w:r w:rsidR="004A5555" w:rsidRPr="004B458A">
              <w:rPr>
                <w:sz w:val="22"/>
                <w:szCs w:val="22"/>
              </w:rPr>
              <w:t xml:space="preserve"> </w:t>
            </w:r>
            <w:r w:rsidR="004A5555" w:rsidRPr="004B458A">
              <w:rPr>
                <w:bCs/>
                <w:sz w:val="22"/>
                <w:szCs w:val="22"/>
                <w:lang w:val="en-US"/>
              </w:rPr>
              <w:t>GBP</w:t>
            </w:r>
            <w:r w:rsidR="00344C82" w:rsidRPr="004B458A">
              <w:rPr>
                <w:sz w:val="22"/>
                <w:szCs w:val="22"/>
              </w:rPr>
              <w:br/>
            </w:r>
            <w:r w:rsidR="00D1077A" w:rsidRPr="004B458A">
              <w:rPr>
                <w:sz w:val="22"/>
                <w:szCs w:val="22"/>
              </w:rPr>
              <w:t xml:space="preserve">- приглашение для визы – 21 </w:t>
            </w:r>
            <w:r w:rsidR="00D1077A" w:rsidRPr="004B458A">
              <w:rPr>
                <w:bCs/>
                <w:sz w:val="22"/>
                <w:szCs w:val="22"/>
                <w:lang w:val="en-US"/>
              </w:rPr>
              <w:t>GBP</w:t>
            </w:r>
            <w:r w:rsidR="00D1077A" w:rsidRPr="004B458A">
              <w:rPr>
                <w:sz w:val="22"/>
                <w:szCs w:val="22"/>
              </w:rPr>
              <w:br/>
            </w:r>
            <w:r w:rsidR="00704C4A" w:rsidRPr="004B458A">
              <w:rPr>
                <w:sz w:val="22"/>
                <w:szCs w:val="22"/>
              </w:rPr>
              <w:t xml:space="preserve">- некоторые учебники </w:t>
            </w:r>
            <w:r w:rsidR="00704C4A" w:rsidRPr="00704C4A">
              <w:rPr>
                <w:sz w:val="22"/>
                <w:szCs w:val="22"/>
              </w:rPr>
              <w:t xml:space="preserve">в зависимости от курса – 25-50 </w:t>
            </w:r>
            <w:r w:rsidR="00704C4A" w:rsidRPr="00704C4A">
              <w:rPr>
                <w:sz w:val="22"/>
                <w:szCs w:val="22"/>
                <w:lang w:val="en-US"/>
              </w:rPr>
              <w:t>GBP</w:t>
            </w:r>
            <w:r w:rsidR="00704C4A" w:rsidRPr="00704C4A">
              <w:rPr>
                <w:sz w:val="22"/>
                <w:szCs w:val="22"/>
              </w:rPr>
              <w:t xml:space="preserve"> (оплачивается на месте)</w:t>
            </w:r>
            <w:r w:rsidR="00704C4A">
              <w:rPr>
                <w:color w:val="FF0000"/>
                <w:sz w:val="22"/>
                <w:szCs w:val="22"/>
              </w:rPr>
              <w:br/>
            </w:r>
            <w:r w:rsidR="00344C82" w:rsidRPr="00BB3105">
              <w:rPr>
                <w:sz w:val="22"/>
                <w:szCs w:val="22"/>
              </w:rPr>
              <w:t xml:space="preserve">- </w:t>
            </w:r>
            <w:r w:rsidR="00344C82">
              <w:rPr>
                <w:sz w:val="22"/>
                <w:szCs w:val="22"/>
              </w:rPr>
              <w:t>курьерская доставка документов (при необходимости)</w:t>
            </w:r>
            <w:r w:rsidR="00344C82" w:rsidRPr="00BB3105">
              <w:rPr>
                <w:sz w:val="22"/>
                <w:szCs w:val="22"/>
              </w:rPr>
              <w:t xml:space="preserve"> – </w:t>
            </w:r>
            <w:r w:rsidR="00CA7A6D">
              <w:rPr>
                <w:bCs/>
                <w:sz w:val="22"/>
                <w:szCs w:val="22"/>
              </w:rPr>
              <w:t>от 3</w:t>
            </w:r>
            <w:r w:rsidR="0033184E">
              <w:rPr>
                <w:bCs/>
                <w:sz w:val="22"/>
                <w:szCs w:val="22"/>
              </w:rPr>
              <w:t>9</w:t>
            </w:r>
            <w:r w:rsidR="00344C82" w:rsidRPr="00344C82">
              <w:rPr>
                <w:bCs/>
                <w:sz w:val="22"/>
                <w:szCs w:val="22"/>
              </w:rPr>
              <w:t xml:space="preserve"> </w:t>
            </w:r>
            <w:r w:rsidR="00344C82" w:rsidRPr="00344C82">
              <w:rPr>
                <w:bCs/>
                <w:sz w:val="22"/>
                <w:szCs w:val="22"/>
                <w:lang w:val="en-US"/>
              </w:rPr>
              <w:t>GBP</w:t>
            </w:r>
            <w:r w:rsidR="00344C82" w:rsidRPr="00BB3105">
              <w:rPr>
                <w:b/>
                <w:bCs/>
                <w:sz w:val="22"/>
                <w:szCs w:val="22"/>
              </w:rPr>
              <w:t xml:space="preserve"> </w:t>
            </w:r>
            <w:r w:rsidR="00344C82">
              <w:rPr>
                <w:b/>
                <w:bCs/>
                <w:sz w:val="22"/>
                <w:szCs w:val="22"/>
              </w:rPr>
              <w:br/>
            </w:r>
            <w:r w:rsidR="00344C82">
              <w:rPr>
                <w:sz w:val="22"/>
                <w:szCs w:val="22"/>
              </w:rPr>
              <w:t xml:space="preserve">- услуги компании – 150 </w:t>
            </w:r>
            <w:r w:rsidR="00344C82">
              <w:rPr>
                <w:sz w:val="22"/>
                <w:szCs w:val="22"/>
                <w:lang w:val="en-US"/>
              </w:rPr>
              <w:t>GBP</w:t>
            </w:r>
            <w:r w:rsidR="00344C82" w:rsidRPr="00344C82">
              <w:rPr>
                <w:sz w:val="22"/>
                <w:szCs w:val="22"/>
              </w:rPr>
              <w:br/>
            </w:r>
            <w:r w:rsidR="00344C82">
              <w:rPr>
                <w:sz w:val="22"/>
                <w:szCs w:val="22"/>
              </w:rPr>
              <w:t>- медицинская страховка</w:t>
            </w:r>
            <w:r w:rsidR="00344C82">
              <w:rPr>
                <w:sz w:val="22"/>
                <w:szCs w:val="22"/>
              </w:rPr>
              <w:br/>
              <w:t>- консульский сбор</w:t>
            </w:r>
            <w:r w:rsidR="00344C82">
              <w:rPr>
                <w:sz w:val="22"/>
                <w:szCs w:val="22"/>
              </w:rPr>
              <w:br/>
              <w:t>- авиаперелет</w:t>
            </w:r>
          </w:p>
        </w:tc>
      </w:tr>
    </w:tbl>
    <w:p w14:paraId="1BEE07B5" w14:textId="77777777" w:rsidR="00C71C9A" w:rsidRDefault="00C71C9A" w:rsidP="008B6652">
      <w:pPr>
        <w:spacing w:after="0" w:line="240" w:lineRule="auto"/>
        <w:rPr>
          <w:rFonts w:ascii="Times New Roman" w:eastAsia="Times New Roman" w:hAnsi="Times New Roman" w:cs="Times New Roman"/>
          <w:b/>
          <w:bCs/>
          <w:sz w:val="24"/>
          <w:szCs w:val="24"/>
          <w:lang w:eastAsia="ru-RU"/>
        </w:rPr>
      </w:pPr>
    </w:p>
    <w:sectPr w:rsidR="00C71C9A" w:rsidSect="00683AC4">
      <w:pgSz w:w="16838" w:h="11906" w:orient="landscape"/>
      <w:pgMar w:top="709"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D16D6"/>
    <w:multiLevelType w:val="hybridMultilevel"/>
    <w:tmpl w:val="A5B0E32A"/>
    <w:lvl w:ilvl="0" w:tplc="1FD0EAB4">
      <w:start w:val="2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11D5A39"/>
    <w:multiLevelType w:val="multilevel"/>
    <w:tmpl w:val="0550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B3D"/>
    <w:rsid w:val="00000D1A"/>
    <w:rsid w:val="000077F5"/>
    <w:rsid w:val="00015755"/>
    <w:rsid w:val="000246F5"/>
    <w:rsid w:val="000312E2"/>
    <w:rsid w:val="00033C3D"/>
    <w:rsid w:val="00060791"/>
    <w:rsid w:val="00070ABD"/>
    <w:rsid w:val="00080B3D"/>
    <w:rsid w:val="00090DBA"/>
    <w:rsid w:val="000C3CAA"/>
    <w:rsid w:val="000E271D"/>
    <w:rsid w:val="000E2A94"/>
    <w:rsid w:val="000E4BE1"/>
    <w:rsid w:val="00113ABA"/>
    <w:rsid w:val="00133336"/>
    <w:rsid w:val="00172A4E"/>
    <w:rsid w:val="001947B7"/>
    <w:rsid w:val="001A78AB"/>
    <w:rsid w:val="001D1A51"/>
    <w:rsid w:val="001E581A"/>
    <w:rsid w:val="001F4618"/>
    <w:rsid w:val="00212918"/>
    <w:rsid w:val="002275B7"/>
    <w:rsid w:val="00251427"/>
    <w:rsid w:val="002761E8"/>
    <w:rsid w:val="00280A61"/>
    <w:rsid w:val="00284A66"/>
    <w:rsid w:val="002A70C6"/>
    <w:rsid w:val="002F4EF3"/>
    <w:rsid w:val="0033184E"/>
    <w:rsid w:val="00344C82"/>
    <w:rsid w:val="0034681D"/>
    <w:rsid w:val="00352F8F"/>
    <w:rsid w:val="00357D8B"/>
    <w:rsid w:val="0036161F"/>
    <w:rsid w:val="003629D7"/>
    <w:rsid w:val="0037382B"/>
    <w:rsid w:val="0039260A"/>
    <w:rsid w:val="00393B42"/>
    <w:rsid w:val="003A0842"/>
    <w:rsid w:val="003B6F5E"/>
    <w:rsid w:val="003D36E4"/>
    <w:rsid w:val="003D3F45"/>
    <w:rsid w:val="003E5580"/>
    <w:rsid w:val="004055B2"/>
    <w:rsid w:val="00441A53"/>
    <w:rsid w:val="00445F3D"/>
    <w:rsid w:val="00491929"/>
    <w:rsid w:val="004A5555"/>
    <w:rsid w:val="004B458A"/>
    <w:rsid w:val="004D2617"/>
    <w:rsid w:val="00521632"/>
    <w:rsid w:val="005274D6"/>
    <w:rsid w:val="00552DE3"/>
    <w:rsid w:val="00581EB7"/>
    <w:rsid w:val="00584495"/>
    <w:rsid w:val="005B4D7B"/>
    <w:rsid w:val="005B768F"/>
    <w:rsid w:val="00611D98"/>
    <w:rsid w:val="00614C36"/>
    <w:rsid w:val="0068270E"/>
    <w:rsid w:val="00683AC4"/>
    <w:rsid w:val="00695951"/>
    <w:rsid w:val="006B5E32"/>
    <w:rsid w:val="006C3DEA"/>
    <w:rsid w:val="00704C4A"/>
    <w:rsid w:val="0073750F"/>
    <w:rsid w:val="0074585B"/>
    <w:rsid w:val="00746D30"/>
    <w:rsid w:val="007562B6"/>
    <w:rsid w:val="007751E6"/>
    <w:rsid w:val="0078016C"/>
    <w:rsid w:val="00794FE0"/>
    <w:rsid w:val="007B7584"/>
    <w:rsid w:val="007D5F06"/>
    <w:rsid w:val="007D7B7F"/>
    <w:rsid w:val="00821160"/>
    <w:rsid w:val="00830CE0"/>
    <w:rsid w:val="00831E8D"/>
    <w:rsid w:val="008651A3"/>
    <w:rsid w:val="00894E26"/>
    <w:rsid w:val="008973A1"/>
    <w:rsid w:val="008A3052"/>
    <w:rsid w:val="008B6652"/>
    <w:rsid w:val="008C6E1D"/>
    <w:rsid w:val="008D2654"/>
    <w:rsid w:val="008D75A1"/>
    <w:rsid w:val="00900788"/>
    <w:rsid w:val="00912EF1"/>
    <w:rsid w:val="0093073A"/>
    <w:rsid w:val="00933674"/>
    <w:rsid w:val="009356CD"/>
    <w:rsid w:val="009416BD"/>
    <w:rsid w:val="0095552E"/>
    <w:rsid w:val="009622A4"/>
    <w:rsid w:val="0097430F"/>
    <w:rsid w:val="009B5632"/>
    <w:rsid w:val="009C68FE"/>
    <w:rsid w:val="009D5EC1"/>
    <w:rsid w:val="00A1363D"/>
    <w:rsid w:val="00A17A3E"/>
    <w:rsid w:val="00A50946"/>
    <w:rsid w:val="00A666A9"/>
    <w:rsid w:val="00AA7FD5"/>
    <w:rsid w:val="00AC1098"/>
    <w:rsid w:val="00B0236D"/>
    <w:rsid w:val="00B2347A"/>
    <w:rsid w:val="00B41F2B"/>
    <w:rsid w:val="00B711F9"/>
    <w:rsid w:val="00B765C3"/>
    <w:rsid w:val="00B77A8F"/>
    <w:rsid w:val="00BB3105"/>
    <w:rsid w:val="00BE1D58"/>
    <w:rsid w:val="00C00056"/>
    <w:rsid w:val="00C56422"/>
    <w:rsid w:val="00C71C9A"/>
    <w:rsid w:val="00C93087"/>
    <w:rsid w:val="00C97862"/>
    <w:rsid w:val="00CA7A6D"/>
    <w:rsid w:val="00CD11BF"/>
    <w:rsid w:val="00CD1DCF"/>
    <w:rsid w:val="00D1077A"/>
    <w:rsid w:val="00D50188"/>
    <w:rsid w:val="00D52006"/>
    <w:rsid w:val="00D642CE"/>
    <w:rsid w:val="00DF59E1"/>
    <w:rsid w:val="00E17997"/>
    <w:rsid w:val="00E24A8C"/>
    <w:rsid w:val="00E553A5"/>
    <w:rsid w:val="00E85FFC"/>
    <w:rsid w:val="00EA050E"/>
    <w:rsid w:val="00ED1D92"/>
    <w:rsid w:val="00ED6EEF"/>
    <w:rsid w:val="00EE3022"/>
    <w:rsid w:val="00EE7C23"/>
    <w:rsid w:val="00EF098B"/>
    <w:rsid w:val="00EF46D9"/>
    <w:rsid w:val="00F13B5D"/>
    <w:rsid w:val="00F24977"/>
    <w:rsid w:val="00F4253D"/>
    <w:rsid w:val="00F82EB4"/>
    <w:rsid w:val="00F84933"/>
    <w:rsid w:val="00FD71D4"/>
    <w:rsid w:val="00FE0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A6C1"/>
  <w15:chartTrackingRefBased/>
  <w15:docId w15:val="{D2D25819-6506-417F-8655-4A57385F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652"/>
  </w:style>
  <w:style w:type="paragraph" w:styleId="4">
    <w:name w:val="heading 4"/>
    <w:basedOn w:val="a"/>
    <w:link w:val="40"/>
    <w:uiPriority w:val="9"/>
    <w:qFormat/>
    <w:rsid w:val="00D5018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B77A8F"/>
    <w:pPr>
      <w:widowControl w:val="0"/>
      <w:spacing w:before="500" w:after="0" w:line="240" w:lineRule="auto"/>
    </w:pPr>
    <w:rPr>
      <w:rFonts w:ascii="Times New Roman" w:eastAsia="Times New Roman" w:hAnsi="Times New Roman" w:cs="Times New Roman"/>
      <w:b/>
      <w:sz w:val="28"/>
      <w:szCs w:val="20"/>
      <w:lang w:eastAsia="ru-RU"/>
    </w:rPr>
  </w:style>
  <w:style w:type="character" w:styleId="a3">
    <w:name w:val="Hyperlink"/>
    <w:basedOn w:val="a0"/>
    <w:uiPriority w:val="99"/>
    <w:unhideWhenUsed/>
    <w:rsid w:val="00B77A8F"/>
    <w:rPr>
      <w:color w:val="0563C1" w:themeColor="hyperlink"/>
      <w:u w:val="single"/>
    </w:rPr>
  </w:style>
  <w:style w:type="table" w:styleId="a4">
    <w:name w:val="Table Grid"/>
    <w:basedOn w:val="a1"/>
    <w:uiPriority w:val="39"/>
    <w:rsid w:val="00B77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8D26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71C9A"/>
    <w:pPr>
      <w:ind w:left="720"/>
      <w:contextualSpacing/>
    </w:pPr>
  </w:style>
  <w:style w:type="character" w:customStyle="1" w:styleId="40">
    <w:name w:val="Заголовок 4 Знак"/>
    <w:basedOn w:val="a0"/>
    <w:link w:val="4"/>
    <w:uiPriority w:val="9"/>
    <w:rsid w:val="00D50188"/>
    <w:rPr>
      <w:rFonts w:ascii="Times New Roman" w:eastAsia="Times New Roman" w:hAnsi="Times New Roman" w:cs="Times New Roman"/>
      <w:b/>
      <w:bCs/>
      <w:sz w:val="24"/>
      <w:szCs w:val="24"/>
      <w:lang w:eastAsia="ru-RU"/>
    </w:rPr>
  </w:style>
  <w:style w:type="character" w:styleId="a7">
    <w:name w:val="Strong"/>
    <w:basedOn w:val="a0"/>
    <w:uiPriority w:val="22"/>
    <w:qFormat/>
    <w:rsid w:val="00D50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042605">
      <w:bodyDiv w:val="1"/>
      <w:marLeft w:val="0"/>
      <w:marRight w:val="0"/>
      <w:marTop w:val="0"/>
      <w:marBottom w:val="0"/>
      <w:divBdr>
        <w:top w:val="none" w:sz="0" w:space="0" w:color="auto"/>
        <w:left w:val="none" w:sz="0" w:space="0" w:color="auto"/>
        <w:bottom w:val="none" w:sz="0" w:space="0" w:color="auto"/>
        <w:right w:val="none" w:sz="0" w:space="0" w:color="auto"/>
      </w:divBdr>
    </w:div>
    <w:div w:id="1073628512">
      <w:bodyDiv w:val="1"/>
      <w:marLeft w:val="0"/>
      <w:marRight w:val="0"/>
      <w:marTop w:val="0"/>
      <w:marBottom w:val="0"/>
      <w:divBdr>
        <w:top w:val="none" w:sz="0" w:space="0" w:color="auto"/>
        <w:left w:val="none" w:sz="0" w:space="0" w:color="auto"/>
        <w:bottom w:val="none" w:sz="0" w:space="0" w:color="auto"/>
        <w:right w:val="none" w:sz="0" w:space="0" w:color="auto"/>
      </w:divBdr>
    </w:div>
    <w:div w:id="1288973388">
      <w:bodyDiv w:val="1"/>
      <w:marLeft w:val="0"/>
      <w:marRight w:val="0"/>
      <w:marTop w:val="0"/>
      <w:marBottom w:val="0"/>
      <w:divBdr>
        <w:top w:val="none" w:sz="0" w:space="0" w:color="auto"/>
        <w:left w:val="none" w:sz="0" w:space="0" w:color="auto"/>
        <w:bottom w:val="none" w:sz="0" w:space="0" w:color="auto"/>
        <w:right w:val="none" w:sz="0" w:space="0" w:color="auto"/>
      </w:divBdr>
    </w:div>
    <w:div w:id="1647859685">
      <w:bodyDiv w:val="1"/>
      <w:marLeft w:val="0"/>
      <w:marRight w:val="0"/>
      <w:marTop w:val="0"/>
      <w:marBottom w:val="0"/>
      <w:divBdr>
        <w:top w:val="none" w:sz="0" w:space="0" w:color="auto"/>
        <w:left w:val="none" w:sz="0" w:space="0" w:color="auto"/>
        <w:bottom w:val="none" w:sz="0" w:space="0" w:color="auto"/>
        <w:right w:val="none" w:sz="0" w:space="0" w:color="auto"/>
      </w:divBdr>
      <w:divsChild>
        <w:div w:id="1653486097">
          <w:marLeft w:val="0"/>
          <w:marRight w:val="0"/>
          <w:marTop w:val="0"/>
          <w:marBottom w:val="0"/>
          <w:divBdr>
            <w:top w:val="none" w:sz="0" w:space="0" w:color="auto"/>
            <w:left w:val="none" w:sz="0" w:space="0" w:color="auto"/>
            <w:bottom w:val="none" w:sz="0" w:space="0" w:color="auto"/>
            <w:right w:val="none" w:sz="0" w:space="0" w:color="auto"/>
          </w:divBdr>
        </w:div>
        <w:div w:id="1110122164">
          <w:marLeft w:val="0"/>
          <w:marRight w:val="0"/>
          <w:marTop w:val="0"/>
          <w:marBottom w:val="0"/>
          <w:divBdr>
            <w:top w:val="none" w:sz="0" w:space="0" w:color="auto"/>
            <w:left w:val="none" w:sz="0" w:space="0" w:color="auto"/>
            <w:bottom w:val="none" w:sz="0" w:space="0" w:color="auto"/>
            <w:right w:val="none" w:sz="0" w:space="0" w:color="auto"/>
          </w:divBdr>
        </w:div>
      </w:divsChild>
    </w:div>
    <w:div w:id="1880433321">
      <w:bodyDiv w:val="1"/>
      <w:marLeft w:val="0"/>
      <w:marRight w:val="0"/>
      <w:marTop w:val="0"/>
      <w:marBottom w:val="0"/>
      <w:divBdr>
        <w:top w:val="none" w:sz="0" w:space="0" w:color="auto"/>
        <w:left w:val="none" w:sz="0" w:space="0" w:color="auto"/>
        <w:bottom w:val="none" w:sz="0" w:space="0" w:color="auto"/>
        <w:right w:val="none" w:sz="0" w:space="0" w:color="auto"/>
      </w:divBdr>
    </w:div>
    <w:div w:id="20123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giles-internationa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01470-7454-4958-93DF-F933BA1D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Pages>
  <Words>969</Words>
  <Characters>5527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Епифанцева</dc:creator>
  <cp:keywords/>
  <dc:description/>
  <cp:lastModifiedBy>Gryaznova Kristina</cp:lastModifiedBy>
  <cp:revision>11</cp:revision>
  <dcterms:created xsi:type="dcterms:W3CDTF">2018-11-02T12:04:00Z</dcterms:created>
  <dcterms:modified xsi:type="dcterms:W3CDTF">2020-10-30T13:28:00Z</dcterms:modified>
</cp:coreProperties>
</file>