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054E4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054E41">
        <w:rPr>
          <w:szCs w:val="28"/>
        </w:rPr>
        <w:t xml:space="preserve">Каникулярные индивидуальные программы                 </w:t>
      </w:r>
    </w:p>
    <w:p w:rsidR="00C51609" w:rsidRPr="00054E4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054E41">
        <w:rPr>
          <w:szCs w:val="28"/>
        </w:rPr>
        <w:t>Ирландия 201</w:t>
      </w:r>
      <w:r w:rsidR="00AC1D49">
        <w:rPr>
          <w:szCs w:val="28"/>
        </w:rPr>
        <w:t>9</w:t>
      </w:r>
    </w:p>
    <w:p w:rsidR="00C51609" w:rsidRPr="00054E4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054E41">
        <w:rPr>
          <w:color w:val="000000"/>
          <w:szCs w:val="28"/>
          <w:lang w:val="en-US"/>
        </w:rPr>
        <w:t>Emerald</w:t>
      </w:r>
    </w:p>
    <w:p w:rsidR="00C51609" w:rsidRPr="0076449D" w:rsidRDefault="0011294D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054E4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76449D">
        <w:rPr>
          <w:rFonts w:ascii="Times New Roman" w:hAnsi="Times New Roman" w:cs="Times New Roman"/>
        </w:rPr>
        <w:t xml:space="preserve"> </w:t>
      </w:r>
    </w:p>
    <w:p w:rsidR="00C51609" w:rsidRPr="0076449D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F0D7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Дублин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11</w:t>
      </w:r>
      <w:r w:rsidRPr="000F0D7C">
        <w:rPr>
          <w:rFonts w:ascii="Times New Roman" w:eastAsia="Times New Roman" w:hAnsi="Times New Roman" w:cs="Times New Roman"/>
          <w:lang w:eastAsia="ru-RU"/>
        </w:rPr>
        <w:t>-1</w:t>
      </w:r>
      <w:r w:rsidR="0011294D">
        <w:rPr>
          <w:rFonts w:ascii="Times New Roman" w:eastAsia="Times New Roman" w:hAnsi="Times New Roman" w:cs="Times New Roman"/>
          <w:lang w:eastAsia="ru-RU"/>
        </w:rPr>
        <w:t>7</w:t>
      </w:r>
      <w:bookmarkStart w:id="0" w:name="_GoBack"/>
      <w:bookmarkEnd w:id="0"/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5C8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D7C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:rsidR="00C51609" w:rsidRPr="00B67AE0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67AE0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B67A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BEE">
        <w:rPr>
          <w:rFonts w:ascii="Times New Roman" w:eastAsia="Times New Roman" w:hAnsi="Times New Roman" w:cs="Times New Roman"/>
          <w:lang w:eastAsia="ru-RU"/>
        </w:rPr>
        <w:t>28.07-11</w:t>
      </w:r>
      <w:r w:rsidRPr="00B67AE0">
        <w:rPr>
          <w:rFonts w:ascii="Times New Roman" w:eastAsia="Times New Roman" w:hAnsi="Times New Roman" w:cs="Times New Roman"/>
          <w:lang w:eastAsia="ru-RU"/>
        </w:rPr>
        <w:t>.08.</w:t>
      </w:r>
      <w:r w:rsidR="00AC1D49">
        <w:rPr>
          <w:rFonts w:ascii="Times New Roman" w:eastAsia="Times New Roman" w:hAnsi="Times New Roman" w:cs="Times New Roman"/>
          <w:lang w:eastAsia="ru-RU"/>
        </w:rPr>
        <w:t>2019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0F0D7C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Emerald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был основан в 1986 году в Дублине. </w:t>
      </w:r>
      <w:proofErr w:type="spellStart"/>
      <w:r w:rsidRPr="000F0D7C">
        <w:rPr>
          <w:b/>
          <w:bCs/>
          <w:sz w:val="22"/>
          <w:szCs w:val="22"/>
        </w:rPr>
        <w:t>Emerald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является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членом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ассоциаций</w:t>
      </w:r>
      <w:r w:rsidRPr="000F0D7C">
        <w:rPr>
          <w:b/>
          <w:bCs/>
          <w:sz w:val="22"/>
          <w:szCs w:val="22"/>
          <w:lang w:val="en-US"/>
        </w:rPr>
        <w:t xml:space="preserve"> MEI-RELSA</w:t>
      </w:r>
      <w:r w:rsidRPr="000F0D7C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0F0D7C">
        <w:rPr>
          <w:sz w:val="22"/>
          <w:szCs w:val="22"/>
        </w:rPr>
        <w:t>и</w:t>
      </w:r>
      <w:r w:rsidRPr="000F0D7C">
        <w:rPr>
          <w:b/>
          <w:bCs/>
          <w:sz w:val="22"/>
          <w:szCs w:val="22"/>
          <w:lang w:val="en-US"/>
        </w:rPr>
        <w:t xml:space="preserve"> ALTO</w:t>
      </w:r>
      <w:r w:rsidRPr="000F0D7C">
        <w:rPr>
          <w:sz w:val="22"/>
          <w:szCs w:val="22"/>
          <w:lang w:val="en-US"/>
        </w:rPr>
        <w:t xml:space="preserve"> (Association of Language Travel Organizations). </w:t>
      </w:r>
      <w:r w:rsidRPr="000F0D7C">
        <w:rPr>
          <w:sz w:val="22"/>
          <w:szCs w:val="22"/>
        </w:rPr>
        <w:t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В летний период занятия для детей проводятся на кампусах различных учебных заведений Дублина.</w:t>
      </w:r>
    </w:p>
    <w:p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Trinity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College</w:t>
      </w:r>
      <w:proofErr w:type="spellEnd"/>
      <w:r w:rsidRPr="000F0D7C">
        <w:rPr>
          <w:b/>
          <w:bCs/>
          <w:sz w:val="22"/>
          <w:szCs w:val="22"/>
        </w:rPr>
        <w:t xml:space="preserve"> – </w:t>
      </w:r>
      <w:r w:rsidRPr="000F0D7C">
        <w:rPr>
          <w:sz w:val="22"/>
          <w:szCs w:val="22"/>
        </w:rPr>
        <w:t xml:space="preserve">самый известный колледж Ирландии – расположен в центре Дублина. Кампус колледжа может предложить студентам прекрасную инфраструктуру для занятий спортом: теннисные корты, поля для </w:t>
      </w:r>
      <w:proofErr w:type="spellStart"/>
      <w:r w:rsidRPr="000F0D7C">
        <w:rPr>
          <w:sz w:val="22"/>
          <w:szCs w:val="22"/>
        </w:rPr>
        <w:t>рагби</w:t>
      </w:r>
      <w:proofErr w:type="spellEnd"/>
      <w:r w:rsidRPr="000F0D7C">
        <w:rPr>
          <w:sz w:val="22"/>
          <w:szCs w:val="22"/>
        </w:rPr>
        <w:t xml:space="preserve"> и гольфа. Также есть возможность посещать бассейн и танцевальную студию. Резиденции, которые предлагаются при бронировании обучения в </w:t>
      </w:r>
      <w:proofErr w:type="spellStart"/>
      <w:r w:rsidRPr="000F0D7C">
        <w:rPr>
          <w:sz w:val="22"/>
          <w:szCs w:val="22"/>
        </w:rPr>
        <w:t>Trinity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College</w:t>
      </w:r>
      <w:proofErr w:type="spellEnd"/>
      <w:r w:rsidRPr="000F0D7C">
        <w:rPr>
          <w:sz w:val="22"/>
          <w:szCs w:val="22"/>
        </w:rPr>
        <w:t>, находятся в 10 мин езды на общественном транспорте от учебного центра. Номера в резиденциях могут быть одно- или двухместными с удобствами.</w:t>
      </w:r>
    </w:p>
    <w:p w:rsidR="00C51609" w:rsidRPr="000F0D7C" w:rsidRDefault="00C51609" w:rsidP="00A46ED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609" w:rsidRPr="000F0D7C" w:rsidRDefault="00C16D50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C51609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FDF" w:rsidRPr="000F0D7C">
        <w:rPr>
          <w:rFonts w:ascii="Times New Roman" w:eastAsia="Times New Roman" w:hAnsi="Times New Roman" w:cs="Times New Roman"/>
          <w:lang w:eastAsia="ru-RU"/>
        </w:rPr>
        <w:t>– стандартный курс английского языка, 15 часов в неделю.</w:t>
      </w:r>
    </w:p>
    <w:p w:rsidR="00A46BEE" w:rsidRDefault="00A46BEE" w:rsidP="00C16D5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0F0D7C" w:rsidRDefault="00C51609" w:rsidP="00C16D5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или в принимающей семье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на базе полного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пансион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а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6064A6" w:rsidRPr="001A1203" w:rsidRDefault="00C51609" w:rsidP="006064A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D7C">
        <w:rPr>
          <w:b/>
          <w:bCs/>
        </w:rPr>
        <w:t>Экскурсионно-развлекательная программа:</w:t>
      </w:r>
      <w:r w:rsidRPr="000F0D7C">
        <w:t> </w:t>
      </w:r>
      <w:proofErr w:type="gramStart"/>
      <w:r w:rsidR="006064A6" w:rsidRPr="001A1203">
        <w:rPr>
          <w:sz w:val="22"/>
          <w:szCs w:val="22"/>
        </w:rPr>
        <w:t>В</w:t>
      </w:r>
      <w:proofErr w:type="gramEnd"/>
      <w:r w:rsidR="006064A6" w:rsidRPr="001A1203">
        <w:rPr>
          <w:sz w:val="22"/>
          <w:szCs w:val="22"/>
        </w:rPr>
        <w:t xml:space="preserve">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 w:rsidR="006064A6">
        <w:rPr>
          <w:sz w:val="22"/>
          <w:szCs w:val="22"/>
        </w:rPr>
        <w:t xml:space="preserve"> количество экскурсий может варьироваться</w:t>
      </w:r>
      <w:r w:rsidR="006064A6"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:rsidR="006064A6" w:rsidRPr="006064A6" w:rsidRDefault="006064A6" w:rsidP="00606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F0D7C">
        <w:rPr>
          <w:rFonts w:ascii="Times New Roman" w:hAnsi="Times New Roman" w:cs="Times New Roman"/>
          <w:lang w:val="en-US"/>
        </w:rPr>
        <w:t>Kilkenny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City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Castle</w:t>
      </w:r>
      <w:r w:rsidRPr="006064A6">
        <w:rPr>
          <w:rFonts w:ascii="Times New Roman" w:hAnsi="Times New Roman" w:cs="Times New Roman"/>
        </w:rPr>
        <w:t xml:space="preserve">, </w:t>
      </w:r>
      <w:proofErr w:type="spellStart"/>
      <w:r w:rsidRPr="000F0D7C">
        <w:rPr>
          <w:rFonts w:ascii="Times New Roman" w:hAnsi="Times New Roman" w:cs="Times New Roman"/>
          <w:lang w:val="en-US"/>
        </w:rPr>
        <w:t>Athlone</w:t>
      </w:r>
      <w:proofErr w:type="spellEnd"/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Glendalough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F0D7C">
        <w:rPr>
          <w:rFonts w:ascii="Times New Roman" w:hAnsi="Times New Roman" w:cs="Times New Roman"/>
          <w:lang w:val="en-US"/>
        </w:rPr>
        <w:t>Powerscourt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Gardens</w:t>
      </w:r>
      <w:r>
        <w:rPr>
          <w:rFonts w:ascii="Times New Roman" w:hAnsi="Times New Roman" w:cs="Times New Roman"/>
        </w:rPr>
        <w:t>,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C2267">
        <w:rPr>
          <w:rFonts w:ascii="Times New Roman" w:hAnsi="Times New Roman" w:cs="Times New Roman"/>
        </w:rPr>
        <w:t>Глендалоу</w:t>
      </w:r>
      <w:proofErr w:type="spellEnd"/>
      <w:r w:rsidRPr="000C2267">
        <w:rPr>
          <w:rFonts w:ascii="Times New Roman" w:hAnsi="Times New Roman" w:cs="Times New Roman"/>
        </w:rPr>
        <w:t xml:space="preserve">, Брей и </w:t>
      </w:r>
      <w:proofErr w:type="spellStart"/>
      <w:proofErr w:type="gramStart"/>
      <w:r w:rsidRPr="000C2267">
        <w:rPr>
          <w:rFonts w:ascii="Times New Roman" w:hAnsi="Times New Roman" w:cs="Times New Roman"/>
        </w:rPr>
        <w:t>др</w:t>
      </w:r>
      <w:proofErr w:type="spellEnd"/>
      <w:proofErr w:type="gramEnd"/>
      <w:r w:rsidRPr="000F0D7C">
        <w:rPr>
          <w:rFonts w:ascii="Times New Roman" w:hAnsi="Times New Roman" w:cs="Times New Roman"/>
        </w:rPr>
        <w:t xml:space="preserve"> и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</w:rPr>
        <w:t>др</w:t>
      </w:r>
      <w:r w:rsidRPr="006064A6">
        <w:rPr>
          <w:rFonts w:ascii="Times New Roman" w:hAnsi="Times New Roman" w:cs="Times New Roman"/>
        </w:rPr>
        <w:t>.</w:t>
      </w:r>
    </w:p>
    <w:p w:rsidR="006064A6" w:rsidRPr="001A1203" w:rsidRDefault="006064A6" w:rsidP="006064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Мэлахайд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Замок Доки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C816C5" w:rsidRPr="006064A6" w:rsidRDefault="00C816C5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264"/>
        <w:tblW w:w="14697" w:type="dxa"/>
        <w:tblLook w:val="04A0" w:firstRow="1" w:lastRow="0" w:firstColumn="1" w:lastColumn="0" w:noHBand="0" w:noVBand="1"/>
      </w:tblPr>
      <w:tblGrid>
        <w:gridCol w:w="1836"/>
        <w:gridCol w:w="1837"/>
        <w:gridCol w:w="1837"/>
        <w:gridCol w:w="1837"/>
        <w:gridCol w:w="1837"/>
        <w:gridCol w:w="1837"/>
        <w:gridCol w:w="1830"/>
        <w:gridCol w:w="8"/>
        <w:gridCol w:w="1838"/>
      </w:tblGrid>
      <w:tr w:rsidR="009073C9" w:rsidRPr="000F0D7C" w:rsidTr="009073C9">
        <w:trPr>
          <w:trHeight w:val="262"/>
        </w:trPr>
        <w:tc>
          <w:tcPr>
            <w:tcW w:w="1836" w:type="dxa"/>
            <w:vAlign w:val="center"/>
          </w:tcPr>
          <w:p w:rsidR="009073C9" w:rsidRPr="006064A6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8" w:type="dxa"/>
            <w:gridSpan w:val="2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38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073C9" w:rsidRPr="000F0D7C" w:rsidTr="009073C9">
        <w:trPr>
          <w:trHeight w:val="246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837" w:type="dxa"/>
            <w:vMerge w:val="restart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9178" w:type="dxa"/>
            <w:gridSpan w:val="5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6" w:type="dxa"/>
            <w:gridSpan w:val="2"/>
            <w:tcBorders>
              <w:bottom w:val="nil"/>
            </w:tcBorders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</w:tr>
      <w:tr w:rsidR="009073C9" w:rsidRPr="000F0D7C" w:rsidTr="009073C9">
        <w:trPr>
          <w:trHeight w:val="262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837" w:type="dxa"/>
            <w:vMerge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6" w:type="dxa"/>
            <w:gridSpan w:val="6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или мероприятия на кампусе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на целый день</w:t>
            </w:r>
          </w:p>
        </w:tc>
      </w:tr>
      <w:tr w:rsidR="009073C9" w:rsidRPr="000F0D7C" w:rsidTr="009073C9">
        <w:trPr>
          <w:trHeight w:val="71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2861" w:type="dxa"/>
            <w:gridSpan w:val="8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9122E2" w:rsidRPr="000F0D7C" w:rsidRDefault="009122E2" w:rsidP="00912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C51609" w:rsidRPr="000F0D7C" w:rsidRDefault="00C51609" w:rsidP="009122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609" w:rsidRPr="00A46BEE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81F46"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981F46" w:rsidRPr="000F0D7C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1"/>
        <w:gridCol w:w="1731"/>
        <w:gridCol w:w="2574"/>
        <w:gridCol w:w="3332"/>
        <w:gridCol w:w="1166"/>
        <w:gridCol w:w="1425"/>
        <w:gridCol w:w="1210"/>
        <w:gridCol w:w="952"/>
        <w:gridCol w:w="1040"/>
      </w:tblGrid>
      <w:tr w:rsidR="0097485B" w:rsidRPr="000F0D7C" w:rsidTr="0097485B">
        <w:trPr>
          <w:trHeight w:val="477"/>
        </w:trPr>
        <w:tc>
          <w:tcPr>
            <w:tcW w:w="1211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31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574" w:type="dxa"/>
            <w:vAlign w:val="center"/>
            <w:hideMark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332" w:type="dxa"/>
            <w:vAlign w:val="center"/>
            <w:hideMark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166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25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210" w:type="dxa"/>
            <w:vAlign w:val="center"/>
          </w:tcPr>
          <w:p w:rsidR="0097485B" w:rsidRPr="00172724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52" w:type="dxa"/>
            <w:vAlign w:val="center"/>
            <w:hideMark/>
          </w:tcPr>
          <w:p w:rsidR="0097485B" w:rsidRPr="000C1AB3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5+1</w:t>
            </w:r>
          </w:p>
        </w:tc>
        <w:tc>
          <w:tcPr>
            <w:tcW w:w="1040" w:type="dxa"/>
            <w:vAlign w:val="center"/>
          </w:tcPr>
          <w:p w:rsidR="0097485B" w:rsidRPr="000E2882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97485B" w:rsidRPr="000F0D7C" w:rsidTr="0097485B">
        <w:trPr>
          <w:trHeight w:val="113"/>
        </w:trPr>
        <w:tc>
          <w:tcPr>
            <w:tcW w:w="1211" w:type="dxa"/>
          </w:tcPr>
          <w:p w:rsidR="0097485B" w:rsidRPr="00172724" w:rsidRDefault="0097485B" w:rsidP="008418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1731" w:type="dxa"/>
            <w:vAlign w:val="center"/>
          </w:tcPr>
          <w:p w:rsidR="0097485B" w:rsidRPr="000F0D7C" w:rsidRDefault="0097485B" w:rsidP="0084185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Trinity College</w:t>
            </w:r>
          </w:p>
        </w:tc>
        <w:tc>
          <w:tcPr>
            <w:tcW w:w="2574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332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>, SNGL/TWN, en-suite, FB</w:t>
            </w:r>
          </w:p>
        </w:tc>
        <w:tc>
          <w:tcPr>
            <w:tcW w:w="1166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25" w:type="dxa"/>
            <w:vAlign w:val="center"/>
          </w:tcPr>
          <w:p w:rsidR="0097485B" w:rsidRPr="002736CD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28.07</w:t>
            </w:r>
            <w:r w:rsidRPr="002736C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736C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10" w:type="dxa"/>
          </w:tcPr>
          <w:p w:rsidR="0097485B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952" w:type="dxa"/>
            <w:vAlign w:val="center"/>
          </w:tcPr>
          <w:p w:rsidR="0097485B" w:rsidRPr="000F0D7C" w:rsidRDefault="0097485B" w:rsidP="00526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  <w:tc>
          <w:tcPr>
            <w:tcW w:w="1040" w:type="dxa"/>
            <w:vAlign w:val="center"/>
          </w:tcPr>
          <w:p w:rsidR="0097485B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</w:tr>
    </w:tbl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4E7" w:rsidRPr="000F0D7C" w:rsidRDefault="005814E7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8647"/>
      </w:tblGrid>
      <w:tr w:rsidR="00C51609" w:rsidRPr="000F0D7C" w:rsidTr="0076449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51609" w:rsidRPr="000F0D7C" w:rsidTr="0076449D">
        <w:trPr>
          <w:trHeight w:val="5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2" w:rsidRPr="000F0D7C" w:rsidRDefault="005009B2" w:rsidP="00500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5009B2" w:rsidRDefault="005009B2" w:rsidP="00500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тестирование и сертификат по окончании курса, учебные материалы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EC472E" w:rsidRPr="000F0D7C" w:rsidRDefault="00EC472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EC472E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поездки дом-школа-дом, если резиденция или принимающая семья находятся не</w:t>
            </w:r>
            <w:r w:rsidR="00A46BEE">
              <w:rPr>
                <w:rFonts w:ascii="Times New Roman" w:eastAsia="Times New Roman" w:hAnsi="Times New Roman" w:cs="Times New Roman"/>
                <w:lang w:eastAsia="ru-RU"/>
              </w:rPr>
              <w:t xml:space="preserve"> в пешей доступности от кампуса</w:t>
            </w:r>
          </w:p>
          <w:p w:rsidR="005009B2" w:rsidRPr="00872D4C" w:rsidRDefault="00A46BEE" w:rsidP="00A46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трансферы на прилете/вылете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Heathrow</w:t>
            </w: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Gatwick</w:t>
            </w: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6BEE" w:rsidRPr="000F0D7C" w:rsidRDefault="00A46BE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экскурсия на целый день (транспорт, гид, входные билеты) – 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45 евро</w:t>
            </w:r>
          </w:p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двухдневная экскурсия (с проживанием, полупансион) – от 160 евро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150 евро</w:t>
            </w:r>
            <w:r w:rsidR="00BB78F2">
              <w:rPr>
                <w:rFonts w:ascii="Times New Roman" w:eastAsia="Times New Roman" w:hAnsi="Times New Roman" w:cs="Times New Roman"/>
                <w:lang w:eastAsia="ru-RU"/>
              </w:rPr>
              <w:t xml:space="preserve"> (стоимость за группу)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A46BE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036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A46BEE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A46BEE" w:rsidRPr="000F0D7C" w:rsidRDefault="00A46BE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C51609" w:rsidRPr="000F0D7C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4"/>
    <w:rsid w:val="00051A4A"/>
    <w:rsid w:val="0005243A"/>
    <w:rsid w:val="00054E41"/>
    <w:rsid w:val="000F0D7C"/>
    <w:rsid w:val="00100959"/>
    <w:rsid w:val="0011087A"/>
    <w:rsid w:val="0011294D"/>
    <w:rsid w:val="00171CC7"/>
    <w:rsid w:val="001732B4"/>
    <w:rsid w:val="0018206F"/>
    <w:rsid w:val="0019729C"/>
    <w:rsid w:val="001B30D4"/>
    <w:rsid w:val="001C3A46"/>
    <w:rsid w:val="001E2FDF"/>
    <w:rsid w:val="001F5B97"/>
    <w:rsid w:val="002736CD"/>
    <w:rsid w:val="00275BC2"/>
    <w:rsid w:val="00281431"/>
    <w:rsid w:val="00292520"/>
    <w:rsid w:val="002B5BC5"/>
    <w:rsid w:val="002C5D43"/>
    <w:rsid w:val="002E1A3B"/>
    <w:rsid w:val="002E1C2E"/>
    <w:rsid w:val="002E34EA"/>
    <w:rsid w:val="0034225B"/>
    <w:rsid w:val="003C46A4"/>
    <w:rsid w:val="004012B6"/>
    <w:rsid w:val="00404E07"/>
    <w:rsid w:val="00405C68"/>
    <w:rsid w:val="004A32C0"/>
    <w:rsid w:val="004C2C64"/>
    <w:rsid w:val="004E3085"/>
    <w:rsid w:val="005009B2"/>
    <w:rsid w:val="005036FB"/>
    <w:rsid w:val="00503B0E"/>
    <w:rsid w:val="0052615C"/>
    <w:rsid w:val="00550189"/>
    <w:rsid w:val="005814E7"/>
    <w:rsid w:val="005C2782"/>
    <w:rsid w:val="006064A6"/>
    <w:rsid w:val="00635199"/>
    <w:rsid w:val="00640300"/>
    <w:rsid w:val="00695220"/>
    <w:rsid w:val="006B7DF4"/>
    <w:rsid w:val="006F4B7C"/>
    <w:rsid w:val="0073480E"/>
    <w:rsid w:val="00762FA1"/>
    <w:rsid w:val="0076449D"/>
    <w:rsid w:val="00783D76"/>
    <w:rsid w:val="007A017C"/>
    <w:rsid w:val="007F1562"/>
    <w:rsid w:val="00834C4F"/>
    <w:rsid w:val="008C4DF2"/>
    <w:rsid w:val="009048F2"/>
    <w:rsid w:val="009073C9"/>
    <w:rsid w:val="009122E2"/>
    <w:rsid w:val="00971E30"/>
    <w:rsid w:val="0097485B"/>
    <w:rsid w:val="00981F46"/>
    <w:rsid w:val="009D0E13"/>
    <w:rsid w:val="00A171B8"/>
    <w:rsid w:val="00A46BEE"/>
    <w:rsid w:val="00A46EDD"/>
    <w:rsid w:val="00AC1D49"/>
    <w:rsid w:val="00AD4E64"/>
    <w:rsid w:val="00B42C58"/>
    <w:rsid w:val="00B67AE0"/>
    <w:rsid w:val="00BA483D"/>
    <w:rsid w:val="00BB5C75"/>
    <w:rsid w:val="00BB78F2"/>
    <w:rsid w:val="00BC47FB"/>
    <w:rsid w:val="00C03072"/>
    <w:rsid w:val="00C16D50"/>
    <w:rsid w:val="00C51609"/>
    <w:rsid w:val="00C57C11"/>
    <w:rsid w:val="00C816C5"/>
    <w:rsid w:val="00C81D4B"/>
    <w:rsid w:val="00C856E4"/>
    <w:rsid w:val="00CA6B71"/>
    <w:rsid w:val="00CB7E74"/>
    <w:rsid w:val="00CE43C6"/>
    <w:rsid w:val="00D02CA0"/>
    <w:rsid w:val="00D0447D"/>
    <w:rsid w:val="00D14569"/>
    <w:rsid w:val="00D3535B"/>
    <w:rsid w:val="00D61FE2"/>
    <w:rsid w:val="00D92FB7"/>
    <w:rsid w:val="00DB2BEF"/>
    <w:rsid w:val="00DC770A"/>
    <w:rsid w:val="00E03824"/>
    <w:rsid w:val="00E16A89"/>
    <w:rsid w:val="00E24676"/>
    <w:rsid w:val="00E372E6"/>
    <w:rsid w:val="00E95C8C"/>
    <w:rsid w:val="00E96881"/>
    <w:rsid w:val="00EC472E"/>
    <w:rsid w:val="00EF2119"/>
    <w:rsid w:val="00F235B3"/>
    <w:rsid w:val="00F25B47"/>
    <w:rsid w:val="00F94EAA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89C0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6175-4E1D-4813-8C08-229EA34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12</cp:revision>
  <dcterms:created xsi:type="dcterms:W3CDTF">2018-10-16T09:03:00Z</dcterms:created>
  <dcterms:modified xsi:type="dcterms:W3CDTF">2018-11-09T15:53:00Z</dcterms:modified>
</cp:coreProperties>
</file>